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70336" w14:textId="77777777" w:rsidR="005901D7" w:rsidRDefault="005901D7" w:rsidP="005901D7">
      <w:pPr>
        <w:jc w:val="center"/>
        <w:rPr>
          <w:rFonts w:ascii="Arial" w:hAnsi="Arial" w:cs="Arial"/>
          <w:b/>
          <w:bCs/>
          <w:sz w:val="96"/>
          <w:szCs w:val="96"/>
          <w:lang w:val="cy-GB"/>
          <w14:textFill>
            <w14:solidFill>
              <w14:srgbClr w14:val="000000">
                <w14:alpha w14:val="20000"/>
              </w14:srgbClr>
            </w14:solidFill>
          </w14:textFill>
        </w:rPr>
      </w:pPr>
    </w:p>
    <w:p w14:paraId="717B92A9" w14:textId="77777777" w:rsidR="005901D7" w:rsidRDefault="005901D7" w:rsidP="005901D7">
      <w:pPr>
        <w:jc w:val="center"/>
        <w:rPr>
          <w:rFonts w:ascii="Arial" w:hAnsi="Arial" w:cs="Arial"/>
          <w:b/>
          <w:bCs/>
          <w:sz w:val="96"/>
          <w:szCs w:val="96"/>
          <w:lang w:val="cy-GB"/>
          <w14:textFill>
            <w14:solidFill>
              <w14:srgbClr w14:val="000000">
                <w14:alpha w14:val="20000"/>
              </w14:srgbClr>
            </w14:solidFill>
          </w14:textFill>
        </w:rPr>
      </w:pPr>
    </w:p>
    <w:p w14:paraId="53C4A9A8" w14:textId="4F9064E5" w:rsidR="005901D7" w:rsidRPr="005901D7" w:rsidRDefault="005901D7" w:rsidP="005901D7">
      <w:pPr>
        <w:jc w:val="center"/>
        <w:rPr>
          <w:rFonts w:ascii="Arial" w:hAnsi="Arial" w:cs="Arial"/>
          <w:b/>
          <w:sz w:val="96"/>
          <w:szCs w:val="96"/>
          <w14:textFill>
            <w14:solidFill>
              <w14:srgbClr w14:val="000000">
                <w14:alpha w14:val="20000"/>
              </w14:srgbClr>
            </w14:solidFill>
          </w14:textFill>
        </w:rPr>
      </w:pPr>
      <w:bookmarkStart w:id="0" w:name="_GoBack"/>
      <w:r w:rsidRPr="005901D7">
        <w:rPr>
          <w:rFonts w:ascii="Arial" w:hAnsi="Arial" w:cs="Arial"/>
          <w:b/>
          <w:bCs/>
          <w:sz w:val="96"/>
          <w:szCs w:val="96"/>
          <w:lang w:val="cy-GB"/>
          <w14:textFill>
            <w14:solidFill>
              <w14:srgbClr w14:val="000000">
                <w14:alpha w14:val="20000"/>
              </w14:srgbClr>
            </w14:solidFill>
          </w14:textFill>
        </w:rPr>
        <w:t>Niwrowahaniaeth</w:t>
      </w:r>
    </w:p>
    <w:p w14:paraId="3AAD6E0B" w14:textId="77777777" w:rsidR="005901D7" w:rsidRPr="005901D7" w:rsidRDefault="005901D7" w:rsidP="005901D7">
      <w:pPr>
        <w:jc w:val="center"/>
        <w:rPr>
          <w:rFonts w:ascii="Arial" w:hAnsi="Arial" w:cs="Arial"/>
          <w:b/>
          <w:sz w:val="64"/>
          <w:szCs w:val="64"/>
          <w14:textFill>
            <w14:solidFill>
              <w14:srgbClr w14:val="000000">
                <w14:alpha w14:val="20000"/>
              </w14:srgbClr>
            </w14:solidFill>
          </w14:textFill>
        </w:rPr>
      </w:pPr>
      <w:r w:rsidRPr="005901D7">
        <w:rPr>
          <w:rFonts w:ascii="Arial" w:hAnsi="Arial" w:cs="Arial"/>
          <w:b/>
          <w:bCs/>
          <w:sz w:val="64"/>
          <w:szCs w:val="64"/>
          <w:lang w:val="cy-GB"/>
          <w14:textFill>
            <w14:solidFill>
              <w14:srgbClr w14:val="000000">
                <w14:alpha w14:val="20000"/>
              </w14:srgbClr>
            </w14:solidFill>
          </w14:textFill>
        </w:rPr>
        <w:t>(Awtistiaeth a Chyflyrau Eraill)</w:t>
      </w:r>
    </w:p>
    <w:p w14:paraId="2A6377EF" w14:textId="18AC250E" w:rsidR="005901D7" w:rsidRPr="003337DC" w:rsidRDefault="005901D7" w:rsidP="005901D7">
      <w:pPr>
        <w:jc w:val="center"/>
        <w:rPr>
          <w:rFonts w:ascii="Arial" w:hAnsi="Arial" w:cs="Arial"/>
          <w:b/>
          <w:sz w:val="64"/>
          <w:szCs w:val="64"/>
          <w14:textFill>
            <w14:solidFill>
              <w14:srgbClr w14:val="000000">
                <w14:alpha w14:val="20000"/>
              </w14:srgbClr>
            </w14:solidFill>
          </w14:textFill>
        </w:rPr>
      </w:pPr>
      <w:r w:rsidRPr="005901D7">
        <w:rPr>
          <w:rFonts w:ascii="Arial" w:hAnsi="Arial" w:cs="Arial"/>
          <w:b/>
          <w:bCs/>
          <w:sz w:val="64"/>
          <w:szCs w:val="64"/>
          <w:lang w:val="cy-GB"/>
          <w14:textFill>
            <w14:solidFill>
              <w14:srgbClr w14:val="000000">
                <w14:alpha w14:val="20000"/>
              </w14:srgbClr>
            </w14:solidFill>
          </w14:textFill>
        </w:rPr>
        <w:t>Gwasanaethau Cymdeithasol</w:t>
      </w:r>
      <w:r w:rsidR="003337DC">
        <w:rPr>
          <w:rFonts w:ascii="Arial" w:hAnsi="Arial" w:cs="Arial"/>
          <w:b/>
          <w:bCs/>
          <w:sz w:val="64"/>
          <w:szCs w:val="64"/>
          <w:lang w:val="cy-GB"/>
          <w14:textFill>
            <w14:solidFill>
              <w14:srgbClr w14:val="000000">
                <w14:alpha w14:val="20000"/>
              </w14:srgbClr>
            </w14:solidFill>
          </w14:textFill>
        </w:rPr>
        <w:t xml:space="preserve"> </w:t>
      </w:r>
    </w:p>
    <w:p w14:paraId="705542AF" w14:textId="7BBBC58D" w:rsidR="00167350" w:rsidRPr="005901D7" w:rsidRDefault="003337DC" w:rsidP="004A025D">
      <w:pPr>
        <w:rPr>
          <w:rFonts w:ascii="Arial" w:hAnsi="Arial" w:cs="Arial"/>
          <w:b/>
          <w:bCs/>
          <w:color w:val="FFFFFF" w:themeColor="background1"/>
          <w:sz w:val="64"/>
          <w:szCs w:val="64"/>
          <w:lang w:val="cy-GB"/>
          <w14:textFill>
            <w14:solidFill>
              <w14:schemeClr w14:val="bg1">
                <w14:alpha w14:val="20000"/>
              </w14:schemeClr>
            </w14:solidFill>
          </w14:textFill>
        </w:rPr>
      </w:pPr>
      <w:r w:rsidRPr="003337DC">
        <w:rPr>
          <w:rFonts w:ascii="Arial" w:hAnsi="Arial" w:cs="Arial"/>
          <w:b/>
          <w:bCs/>
          <w:sz w:val="64"/>
          <w:szCs w:val="64"/>
          <w:lang w:val="cy-GB"/>
          <w14:textFill>
            <w14:solidFill>
              <w14:srgbClr w14:val="000000">
                <w14:alpha w14:val="20000"/>
              </w14:srgbClr>
            </w14:solidFill>
          </w14:textFill>
        </w:rPr>
        <w:t xml:space="preserve">Cynllun Strategol 2024-2027 </w:t>
      </w:r>
      <w:bookmarkEnd w:id="0"/>
      <w:r w:rsidR="005901D7" w:rsidRPr="003337DC">
        <w:rPr>
          <w:rFonts w:ascii="Arial" w:hAnsi="Arial" w:cs="Arial"/>
          <w:b/>
          <w:bCs/>
          <w:sz w:val="64"/>
          <w:szCs w:val="64"/>
          <w:lang w:val="cy-GB"/>
          <w14:textFill>
            <w14:solidFill>
              <w14:srgbClr w14:val="000000">
                <w14:alpha w14:val="20000"/>
              </w14:srgbClr>
            </w14:solidFill>
          </w14:textFill>
        </w:rPr>
        <w:br w:type="page"/>
      </w:r>
      <w:r w:rsidR="005901D7">
        <w:rPr>
          <w:rFonts w:ascii="Arial" w:hAnsi="Arial" w:cs="Arial"/>
          <w:b/>
          <w:bCs/>
          <w:color w:val="FFFFFF" w:themeColor="background1"/>
          <w:sz w:val="64"/>
          <w:szCs w:val="64"/>
          <w:lang w:val="cy-GB"/>
          <w14:textFill>
            <w14:solidFill>
              <w14:schemeClr w14:val="bg1">
                <w14:alpha w14:val="20000"/>
              </w14:schemeClr>
            </w14:solidFill>
          </w14:textFill>
        </w:rPr>
        <w:lastRenderedPageBreak/>
        <w:t>lu Strategol 2024-2027</w:t>
      </w:r>
    </w:p>
    <w:p w14:paraId="6F48BECC" w14:textId="77777777" w:rsidR="004A025D" w:rsidRPr="007F6B08" w:rsidRDefault="00B0463E" w:rsidP="004B48CF">
      <w:pPr>
        <w:pStyle w:val="Heading1"/>
        <w:rPr>
          <w:rFonts w:ascii="Calibri" w:hAnsi="Calibri" w:cs="Calibri"/>
          <w:sz w:val="36"/>
          <w:szCs w:val="36"/>
        </w:rPr>
      </w:pPr>
      <w:r w:rsidRPr="007F6B08">
        <w:rPr>
          <w:rFonts w:ascii="Calibri" w:hAnsi="Calibri" w:cs="Calibri"/>
          <w:sz w:val="36"/>
          <w:szCs w:val="36"/>
          <w:lang w:val="cy-GB"/>
        </w:rPr>
        <w:t>Cynnwys</w:t>
      </w:r>
    </w:p>
    <w:p w14:paraId="6F48BECD" w14:textId="77777777" w:rsidR="00184222" w:rsidRPr="00C203AC" w:rsidRDefault="00B0463E" w:rsidP="00C203AC">
      <w:pPr>
        <w:spacing w:after="0" w:line="240" w:lineRule="auto"/>
        <w:rPr>
          <w:sz w:val="27"/>
          <w:szCs w:val="27"/>
        </w:rPr>
      </w:pPr>
      <w:r w:rsidRPr="00C203AC">
        <w:rPr>
          <w:sz w:val="27"/>
          <w:szCs w:val="27"/>
          <w:lang w:val="cy-GB"/>
        </w:rPr>
        <w:t xml:space="preserve">Cyflwyniad </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 xml:space="preserve"> 3</w:t>
      </w:r>
    </w:p>
    <w:p w14:paraId="6F48BECE" w14:textId="77777777" w:rsidR="00184222" w:rsidRPr="00C203AC" w:rsidRDefault="00B0463E" w:rsidP="00C203AC">
      <w:pPr>
        <w:spacing w:after="0" w:line="240" w:lineRule="auto"/>
        <w:rPr>
          <w:sz w:val="27"/>
          <w:szCs w:val="27"/>
        </w:rPr>
      </w:pPr>
      <w:r w:rsidRPr="00C203AC">
        <w:rPr>
          <w:sz w:val="27"/>
          <w:szCs w:val="27"/>
          <w:lang w:val="cy-GB"/>
        </w:rPr>
        <w:t xml:space="preserve">Ein nodau </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 xml:space="preserve"> 3</w:t>
      </w:r>
    </w:p>
    <w:p w14:paraId="6F48BECF" w14:textId="77777777" w:rsidR="00184222" w:rsidRPr="00C203AC" w:rsidRDefault="00B0463E" w:rsidP="00C203AC">
      <w:pPr>
        <w:spacing w:after="0" w:line="240" w:lineRule="auto"/>
        <w:rPr>
          <w:sz w:val="27"/>
          <w:szCs w:val="27"/>
        </w:rPr>
      </w:pPr>
      <w:r w:rsidRPr="00C203AC">
        <w:rPr>
          <w:sz w:val="27"/>
          <w:szCs w:val="27"/>
          <w:lang w:val="cy-GB"/>
        </w:rPr>
        <w:t xml:space="preserve">Beth yw niwrowahaniaeth? </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 xml:space="preserve"> 4</w:t>
      </w:r>
    </w:p>
    <w:p w14:paraId="6F48BED0" w14:textId="2997F817" w:rsidR="00184222" w:rsidRPr="00C203AC" w:rsidRDefault="00B0463E" w:rsidP="00C203AC">
      <w:pPr>
        <w:spacing w:after="0" w:line="240" w:lineRule="auto"/>
        <w:rPr>
          <w:sz w:val="27"/>
          <w:szCs w:val="27"/>
        </w:rPr>
      </w:pPr>
      <w:r w:rsidRPr="00C203AC">
        <w:rPr>
          <w:sz w:val="27"/>
          <w:szCs w:val="27"/>
          <w:lang w:val="cy-GB"/>
        </w:rPr>
        <w:t xml:space="preserve">Pam mae angen strategaeth arnom? </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007F6882">
        <w:rPr>
          <w:sz w:val="27"/>
          <w:szCs w:val="27"/>
          <w:lang w:val="cy-GB"/>
        </w:rPr>
        <w:t xml:space="preserve"> </w:t>
      </w:r>
      <w:r w:rsidRPr="00C203AC">
        <w:rPr>
          <w:sz w:val="27"/>
          <w:szCs w:val="27"/>
          <w:lang w:val="cy-GB"/>
        </w:rPr>
        <w:t>5</w:t>
      </w:r>
    </w:p>
    <w:p w14:paraId="6F48BED1" w14:textId="3DDDF79E" w:rsidR="00184222" w:rsidRPr="00C203AC" w:rsidRDefault="00B0463E" w:rsidP="00C203AC">
      <w:pPr>
        <w:spacing w:after="0" w:line="240" w:lineRule="auto"/>
        <w:rPr>
          <w:sz w:val="27"/>
          <w:szCs w:val="27"/>
        </w:rPr>
      </w:pPr>
      <w:r w:rsidRPr="00C203AC">
        <w:rPr>
          <w:sz w:val="27"/>
          <w:szCs w:val="27"/>
          <w:lang w:val="cy-GB"/>
        </w:rPr>
        <w:t>Y cyd-destun cenedlaethol</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007F6882">
        <w:rPr>
          <w:sz w:val="27"/>
          <w:szCs w:val="27"/>
          <w:lang w:val="cy-GB"/>
        </w:rPr>
        <w:t xml:space="preserve"> </w:t>
      </w:r>
      <w:r w:rsidRPr="00C203AC">
        <w:rPr>
          <w:sz w:val="27"/>
          <w:szCs w:val="27"/>
          <w:lang w:val="cy-GB"/>
        </w:rPr>
        <w:t>5</w:t>
      </w:r>
    </w:p>
    <w:p w14:paraId="6F48BED2" w14:textId="77777777" w:rsidR="00184222" w:rsidRPr="00C203AC" w:rsidRDefault="00B0463E" w:rsidP="00C203AC">
      <w:pPr>
        <w:spacing w:after="0" w:line="240" w:lineRule="auto"/>
        <w:rPr>
          <w:sz w:val="27"/>
          <w:szCs w:val="27"/>
        </w:rPr>
      </w:pPr>
      <w:r w:rsidRPr="00C203AC">
        <w:rPr>
          <w:sz w:val="27"/>
          <w:szCs w:val="27"/>
          <w:lang w:val="cy-GB"/>
        </w:rPr>
        <w:t xml:space="preserve">Y cyd-destun lleol </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 xml:space="preserve"> 7</w:t>
      </w:r>
    </w:p>
    <w:p w14:paraId="6F48BED3" w14:textId="77777777" w:rsidR="00184222" w:rsidRPr="00C203AC" w:rsidRDefault="00B0463E" w:rsidP="00C203AC">
      <w:pPr>
        <w:spacing w:after="0" w:line="240" w:lineRule="auto"/>
        <w:rPr>
          <w:sz w:val="27"/>
          <w:szCs w:val="27"/>
        </w:rPr>
      </w:pPr>
      <w:r w:rsidRPr="00C203AC">
        <w:rPr>
          <w:sz w:val="27"/>
          <w:szCs w:val="27"/>
          <w:lang w:val="cy-GB"/>
        </w:rPr>
        <w:t>Niwrowahaniaeth yn ein poblogaeth</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 xml:space="preserve"> 8</w:t>
      </w:r>
    </w:p>
    <w:p w14:paraId="6F48BED4" w14:textId="1221D170" w:rsidR="00184222" w:rsidRPr="00C203AC" w:rsidRDefault="00B0463E" w:rsidP="00C203AC">
      <w:pPr>
        <w:spacing w:after="0" w:line="240" w:lineRule="auto"/>
        <w:rPr>
          <w:sz w:val="27"/>
          <w:szCs w:val="27"/>
        </w:rPr>
      </w:pPr>
      <w:r w:rsidRPr="00C203AC">
        <w:rPr>
          <w:sz w:val="27"/>
          <w:szCs w:val="27"/>
          <w:lang w:val="cy-GB"/>
        </w:rPr>
        <w:t>Ystyriaethau rhanbarthol</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00E10446">
        <w:rPr>
          <w:sz w:val="27"/>
          <w:szCs w:val="27"/>
          <w:lang w:val="cy-GB"/>
        </w:rPr>
        <w:t>10</w:t>
      </w:r>
    </w:p>
    <w:p w14:paraId="6F48BED5" w14:textId="7A4A2810" w:rsidR="00184222" w:rsidRPr="00C203AC" w:rsidRDefault="00B0463E" w:rsidP="00C203AC">
      <w:pPr>
        <w:spacing w:after="0" w:line="240" w:lineRule="auto"/>
        <w:rPr>
          <w:sz w:val="27"/>
          <w:szCs w:val="27"/>
        </w:rPr>
      </w:pPr>
      <w:r w:rsidRPr="00C203AC">
        <w:rPr>
          <w:sz w:val="27"/>
          <w:szCs w:val="27"/>
          <w:lang w:val="cy-GB"/>
        </w:rPr>
        <w:t>Cynllunio ar gyfer ein poblogaeth niwrowahanol</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1</w:t>
      </w:r>
      <w:r w:rsidR="00E10446">
        <w:rPr>
          <w:sz w:val="27"/>
          <w:szCs w:val="27"/>
          <w:lang w:val="cy-GB"/>
        </w:rPr>
        <w:t>3</w:t>
      </w:r>
    </w:p>
    <w:p w14:paraId="6F48BED6" w14:textId="51B0C20C" w:rsidR="00184222" w:rsidRPr="00C203AC" w:rsidRDefault="0089014D" w:rsidP="00C203AC">
      <w:pPr>
        <w:spacing w:after="0" w:line="240" w:lineRule="auto"/>
        <w:rPr>
          <w:sz w:val="27"/>
          <w:szCs w:val="27"/>
        </w:rPr>
      </w:pPr>
      <w:r>
        <w:rPr>
          <w:sz w:val="27"/>
          <w:szCs w:val="27"/>
          <w:lang w:val="cy-GB"/>
        </w:rPr>
        <w:t xml:space="preserve">Y </w:t>
      </w:r>
      <w:r w:rsidR="00B0463E" w:rsidRPr="00C203AC">
        <w:rPr>
          <w:sz w:val="27"/>
          <w:szCs w:val="27"/>
          <w:lang w:val="cy-GB"/>
        </w:rPr>
        <w:t>Prif Swyddog Awtistiaeth a Niwroamrywiaeth</w:t>
      </w:r>
      <w:r w:rsidR="00B0463E" w:rsidRPr="00C203AC">
        <w:rPr>
          <w:sz w:val="27"/>
          <w:szCs w:val="27"/>
          <w:lang w:val="cy-GB"/>
        </w:rPr>
        <w:tab/>
      </w:r>
      <w:r w:rsidR="00B0463E" w:rsidRPr="00C203AC">
        <w:rPr>
          <w:sz w:val="27"/>
          <w:szCs w:val="27"/>
          <w:lang w:val="cy-GB"/>
        </w:rPr>
        <w:tab/>
      </w:r>
      <w:r w:rsidR="00B0463E" w:rsidRPr="00C203AC">
        <w:rPr>
          <w:sz w:val="27"/>
          <w:szCs w:val="27"/>
          <w:lang w:val="cy-GB"/>
        </w:rPr>
        <w:tab/>
      </w:r>
      <w:r w:rsidR="00B0463E" w:rsidRPr="00C203AC">
        <w:rPr>
          <w:sz w:val="27"/>
          <w:szCs w:val="27"/>
          <w:lang w:val="cy-GB"/>
        </w:rPr>
        <w:tab/>
      </w:r>
      <w:r w:rsidR="00B0463E" w:rsidRPr="00C203AC">
        <w:rPr>
          <w:sz w:val="27"/>
          <w:szCs w:val="27"/>
          <w:lang w:val="cy-GB"/>
        </w:rPr>
        <w:tab/>
        <w:t>1</w:t>
      </w:r>
      <w:r w:rsidR="00E10446">
        <w:rPr>
          <w:sz w:val="27"/>
          <w:szCs w:val="27"/>
          <w:lang w:val="cy-GB"/>
        </w:rPr>
        <w:t>4</w:t>
      </w:r>
    </w:p>
    <w:p w14:paraId="6F48BED7" w14:textId="7FAAD810" w:rsidR="00184222" w:rsidRPr="00C203AC" w:rsidRDefault="00B0463E" w:rsidP="00C203AC">
      <w:pPr>
        <w:spacing w:after="0" w:line="240" w:lineRule="auto"/>
        <w:rPr>
          <w:sz w:val="27"/>
          <w:szCs w:val="27"/>
        </w:rPr>
      </w:pPr>
      <w:r w:rsidRPr="00C203AC">
        <w:rPr>
          <w:sz w:val="27"/>
          <w:szCs w:val="27"/>
          <w:lang w:val="cy-GB"/>
        </w:rPr>
        <w:t>Diogelwch cymunedol</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1</w:t>
      </w:r>
      <w:r w:rsidR="00E10446">
        <w:rPr>
          <w:sz w:val="27"/>
          <w:szCs w:val="27"/>
          <w:lang w:val="cy-GB"/>
        </w:rPr>
        <w:t>4</w:t>
      </w:r>
    </w:p>
    <w:p w14:paraId="6F48BED8" w14:textId="3E31EF49" w:rsidR="00184222" w:rsidRPr="00C203AC" w:rsidRDefault="00B0463E" w:rsidP="00C203AC">
      <w:pPr>
        <w:spacing w:after="0" w:line="240" w:lineRule="auto"/>
        <w:rPr>
          <w:sz w:val="27"/>
          <w:szCs w:val="27"/>
        </w:rPr>
      </w:pPr>
      <w:r w:rsidRPr="00C203AC">
        <w:rPr>
          <w:sz w:val="27"/>
          <w:szCs w:val="27"/>
          <w:lang w:val="cy-GB"/>
        </w:rPr>
        <w:t>Atal ac ymyrryd yn gynnar</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007F6882">
        <w:rPr>
          <w:sz w:val="27"/>
          <w:szCs w:val="27"/>
          <w:lang w:val="cy-GB"/>
        </w:rPr>
        <w:tab/>
      </w:r>
      <w:r w:rsidR="007F6882">
        <w:rPr>
          <w:sz w:val="27"/>
          <w:szCs w:val="27"/>
          <w:lang w:val="cy-GB"/>
        </w:rPr>
        <w:tab/>
      </w:r>
      <w:r w:rsidRPr="00C203AC">
        <w:rPr>
          <w:sz w:val="27"/>
          <w:szCs w:val="27"/>
          <w:lang w:val="cy-GB"/>
        </w:rPr>
        <w:t>1</w:t>
      </w:r>
      <w:r>
        <w:rPr>
          <w:sz w:val="27"/>
          <w:szCs w:val="27"/>
          <w:lang w:val="cy-GB"/>
        </w:rPr>
        <w:t>5</w:t>
      </w:r>
    </w:p>
    <w:p w14:paraId="6F48BED9" w14:textId="7DC1AB55" w:rsidR="00184222" w:rsidRPr="00C203AC" w:rsidRDefault="00B0463E" w:rsidP="00C203AC">
      <w:pPr>
        <w:spacing w:after="0" w:line="240" w:lineRule="auto"/>
        <w:rPr>
          <w:sz w:val="27"/>
          <w:szCs w:val="27"/>
        </w:rPr>
      </w:pPr>
      <w:r w:rsidRPr="00C203AC">
        <w:rPr>
          <w:sz w:val="27"/>
          <w:szCs w:val="27"/>
          <w:lang w:val="cy-GB"/>
        </w:rPr>
        <w:t>Paratoi ar gyfer bod yn oedolyn</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1</w:t>
      </w:r>
      <w:r>
        <w:rPr>
          <w:sz w:val="27"/>
          <w:szCs w:val="27"/>
          <w:lang w:val="cy-GB"/>
        </w:rPr>
        <w:t>5</w:t>
      </w:r>
    </w:p>
    <w:p w14:paraId="6F48BEDA" w14:textId="12CBA31F" w:rsidR="00184222" w:rsidRPr="00C203AC" w:rsidRDefault="00B0463E" w:rsidP="00C203AC">
      <w:pPr>
        <w:spacing w:after="0" w:line="240" w:lineRule="auto"/>
        <w:rPr>
          <w:sz w:val="27"/>
          <w:szCs w:val="27"/>
        </w:rPr>
      </w:pPr>
      <w:r w:rsidRPr="00C203AC">
        <w:rPr>
          <w:sz w:val="27"/>
          <w:szCs w:val="27"/>
          <w:lang w:val="cy-GB"/>
        </w:rPr>
        <w:t>Cymorth cyflogaeth</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007F6882">
        <w:rPr>
          <w:sz w:val="27"/>
          <w:szCs w:val="27"/>
          <w:lang w:val="cy-GB"/>
        </w:rPr>
        <w:tab/>
      </w:r>
      <w:r w:rsidRPr="00C203AC">
        <w:rPr>
          <w:sz w:val="27"/>
          <w:szCs w:val="27"/>
          <w:lang w:val="cy-GB"/>
        </w:rPr>
        <w:t>1</w:t>
      </w:r>
      <w:r>
        <w:rPr>
          <w:sz w:val="27"/>
          <w:szCs w:val="27"/>
          <w:lang w:val="cy-GB"/>
        </w:rPr>
        <w:t>6</w:t>
      </w:r>
    </w:p>
    <w:p w14:paraId="6F48BEDB" w14:textId="397DFA4F" w:rsidR="00184222" w:rsidRPr="00C203AC" w:rsidRDefault="00B0463E" w:rsidP="00C203AC">
      <w:pPr>
        <w:spacing w:after="0" w:line="240" w:lineRule="auto"/>
        <w:rPr>
          <w:sz w:val="27"/>
          <w:szCs w:val="27"/>
        </w:rPr>
      </w:pPr>
      <w:r w:rsidRPr="00C203AC">
        <w:rPr>
          <w:sz w:val="27"/>
          <w:szCs w:val="27"/>
          <w:lang w:val="cy-GB"/>
        </w:rPr>
        <w:t>Anghydraddoldebau iechyd</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1</w:t>
      </w:r>
      <w:r>
        <w:rPr>
          <w:sz w:val="27"/>
          <w:szCs w:val="27"/>
          <w:lang w:val="cy-GB"/>
        </w:rPr>
        <w:t>6</w:t>
      </w:r>
    </w:p>
    <w:p w14:paraId="6F48BEDC" w14:textId="45987DA1" w:rsidR="00184222" w:rsidRPr="00C203AC" w:rsidRDefault="00B0463E" w:rsidP="00C203AC">
      <w:pPr>
        <w:spacing w:after="0" w:line="240" w:lineRule="auto"/>
        <w:rPr>
          <w:sz w:val="27"/>
          <w:szCs w:val="27"/>
        </w:rPr>
      </w:pPr>
      <w:r w:rsidRPr="00C203AC">
        <w:rPr>
          <w:sz w:val="27"/>
          <w:szCs w:val="27"/>
          <w:lang w:val="cy-GB"/>
        </w:rPr>
        <w:t>Gweledigaeth</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1</w:t>
      </w:r>
      <w:r>
        <w:rPr>
          <w:sz w:val="27"/>
          <w:szCs w:val="27"/>
          <w:lang w:val="cy-GB"/>
        </w:rPr>
        <w:t>6</w:t>
      </w:r>
    </w:p>
    <w:p w14:paraId="6F48BEDD" w14:textId="6F2ED020" w:rsidR="00184222" w:rsidRPr="00C203AC" w:rsidRDefault="00B0463E" w:rsidP="00C203AC">
      <w:pPr>
        <w:spacing w:after="0" w:line="240" w:lineRule="auto"/>
        <w:rPr>
          <w:sz w:val="27"/>
          <w:szCs w:val="27"/>
        </w:rPr>
      </w:pPr>
      <w:r w:rsidRPr="00C203AC">
        <w:rPr>
          <w:sz w:val="27"/>
          <w:szCs w:val="27"/>
          <w:lang w:val="cy-GB"/>
        </w:rPr>
        <w:t>Beth wnawn ni?</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1</w:t>
      </w:r>
      <w:r>
        <w:rPr>
          <w:sz w:val="27"/>
          <w:szCs w:val="27"/>
          <w:lang w:val="cy-GB"/>
        </w:rPr>
        <w:t>6</w:t>
      </w:r>
    </w:p>
    <w:p w14:paraId="6F48BEDE" w14:textId="206FC1D5" w:rsidR="00184222" w:rsidRPr="00C203AC" w:rsidRDefault="00B0463E" w:rsidP="00C203AC">
      <w:pPr>
        <w:spacing w:after="0" w:line="240" w:lineRule="auto"/>
        <w:rPr>
          <w:sz w:val="27"/>
          <w:szCs w:val="27"/>
        </w:rPr>
      </w:pPr>
      <w:r w:rsidRPr="00C203AC">
        <w:rPr>
          <w:sz w:val="27"/>
          <w:szCs w:val="27"/>
          <w:lang w:val="cy-GB"/>
        </w:rPr>
        <w:t>Rhestr termau</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t>1</w:t>
      </w:r>
      <w:r>
        <w:rPr>
          <w:sz w:val="27"/>
          <w:szCs w:val="27"/>
          <w:lang w:val="cy-GB"/>
        </w:rPr>
        <w:t>9</w:t>
      </w:r>
    </w:p>
    <w:p w14:paraId="6F48BEDF" w14:textId="02DEE3B8" w:rsidR="00184222" w:rsidRDefault="00B0463E" w:rsidP="00C203AC">
      <w:pPr>
        <w:spacing w:after="0" w:line="240" w:lineRule="auto"/>
        <w:rPr>
          <w:sz w:val="27"/>
          <w:szCs w:val="27"/>
          <w:lang w:val="cy-GB"/>
        </w:rPr>
      </w:pPr>
      <w:r w:rsidRPr="00C203AC">
        <w:rPr>
          <w:sz w:val="27"/>
          <w:szCs w:val="27"/>
          <w:lang w:val="cy-GB"/>
        </w:rPr>
        <w:t>Cymorth pellach</w:t>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sidRPr="00C203AC">
        <w:rPr>
          <w:sz w:val="27"/>
          <w:szCs w:val="27"/>
          <w:lang w:val="cy-GB"/>
        </w:rPr>
        <w:tab/>
      </w:r>
      <w:r>
        <w:rPr>
          <w:sz w:val="27"/>
          <w:szCs w:val="27"/>
          <w:lang w:val="cy-GB"/>
        </w:rPr>
        <w:t>20</w:t>
      </w:r>
    </w:p>
    <w:p w14:paraId="3BD2C8EF" w14:textId="0B6E21B3" w:rsidR="000A1342" w:rsidRDefault="000A1342" w:rsidP="00C203AC">
      <w:pPr>
        <w:spacing w:after="0" w:line="240" w:lineRule="auto"/>
        <w:rPr>
          <w:sz w:val="27"/>
          <w:szCs w:val="27"/>
          <w:lang w:val="cy-GB"/>
        </w:rPr>
      </w:pPr>
    </w:p>
    <w:p w14:paraId="1B0F9749" w14:textId="215EE2C9" w:rsidR="000A1342" w:rsidRDefault="000A1342" w:rsidP="00C203AC">
      <w:pPr>
        <w:spacing w:after="0" w:line="240" w:lineRule="auto"/>
        <w:rPr>
          <w:sz w:val="27"/>
          <w:szCs w:val="27"/>
          <w:lang w:val="cy-GB"/>
        </w:rPr>
      </w:pPr>
    </w:p>
    <w:p w14:paraId="502EEF7E" w14:textId="6B1D25AF" w:rsidR="000A1342" w:rsidRDefault="000A1342" w:rsidP="00C203AC">
      <w:pPr>
        <w:spacing w:after="0" w:line="240" w:lineRule="auto"/>
        <w:rPr>
          <w:sz w:val="27"/>
          <w:szCs w:val="27"/>
          <w:lang w:val="cy-GB"/>
        </w:rPr>
      </w:pPr>
    </w:p>
    <w:p w14:paraId="583BA588" w14:textId="77777777" w:rsidR="000A1342" w:rsidRPr="00C203AC" w:rsidRDefault="000A1342" w:rsidP="00C203AC">
      <w:pPr>
        <w:spacing w:after="0" w:line="240" w:lineRule="auto"/>
        <w:rPr>
          <w:sz w:val="27"/>
          <w:szCs w:val="27"/>
        </w:rPr>
      </w:pPr>
    </w:p>
    <w:p w14:paraId="6F48BEE0" w14:textId="77777777" w:rsidR="002E62AE" w:rsidRDefault="00B0463E" w:rsidP="002E62AE">
      <w:pPr>
        <w:jc w:val="center"/>
        <w:rPr>
          <w:b/>
          <w:i/>
          <w:sz w:val="40"/>
          <w:szCs w:val="40"/>
        </w:rPr>
      </w:pPr>
      <w:r>
        <w:rPr>
          <w:rFonts w:cstheme="minorHAnsi"/>
          <w:b/>
          <w:noProof/>
          <w:sz w:val="28"/>
          <w:szCs w:val="28"/>
          <w:lang w:eastAsia="en-GB"/>
        </w:rPr>
        <w:lastRenderedPageBreak/>
        <w:drawing>
          <wp:inline distT="0" distB="0" distL="0" distR="0" wp14:anchorId="6F48BFDA" wp14:editId="3D90AC76">
            <wp:extent cx="3611098" cy="3611098"/>
            <wp:effectExtent l="0" t="0" r="8890" b="8890"/>
            <wp:docPr id="2" name="Picture 2"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7435"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29315" cy="3629315"/>
                    </a:xfrm>
                    <a:prstGeom prst="rect">
                      <a:avLst/>
                    </a:prstGeom>
                    <a:noFill/>
                  </pic:spPr>
                </pic:pic>
              </a:graphicData>
            </a:graphic>
          </wp:inline>
        </w:drawing>
      </w:r>
    </w:p>
    <w:p w14:paraId="6F48BEE1" w14:textId="77777777" w:rsidR="005210E5" w:rsidRPr="003042FA" w:rsidRDefault="00B0463E" w:rsidP="002E62AE">
      <w:pPr>
        <w:jc w:val="center"/>
        <w:rPr>
          <w:b/>
          <w:i/>
          <w:color w:val="5B9BD5" w:themeColor="accent1"/>
          <w:sz w:val="32"/>
          <w:szCs w:val="32"/>
        </w:rPr>
      </w:pPr>
      <w:r w:rsidRPr="003042FA">
        <w:rPr>
          <w:b/>
          <w:bCs/>
          <w:i/>
          <w:iCs/>
          <w:color w:val="5B9BD5" w:themeColor="accent1"/>
          <w:sz w:val="32"/>
          <w:szCs w:val="32"/>
          <w:lang w:val="cy-GB"/>
        </w:rPr>
        <w:t>Ymwybyddiaeth, dealltwriaeth, derbyn, cydraddoldeb a chynhwysiant</w:t>
      </w:r>
    </w:p>
    <w:p w14:paraId="6F48BEE2" w14:textId="77777777" w:rsidR="00E23B4C" w:rsidRDefault="00E23B4C">
      <w:pPr>
        <w:rPr>
          <w:rFonts w:cstheme="minorHAnsi"/>
          <w:b/>
          <w:sz w:val="28"/>
          <w:szCs w:val="28"/>
        </w:rPr>
      </w:pPr>
    </w:p>
    <w:p w14:paraId="6F48BEE3" w14:textId="77777777" w:rsidR="002D64EE" w:rsidRPr="007F6B08" w:rsidRDefault="00B0463E" w:rsidP="002D64EE">
      <w:pPr>
        <w:pStyle w:val="Heading1"/>
        <w:rPr>
          <w:rFonts w:ascii="Calibri" w:hAnsi="Calibri" w:cs="Calibri"/>
          <w:sz w:val="36"/>
          <w:szCs w:val="36"/>
        </w:rPr>
      </w:pPr>
      <w:bookmarkStart w:id="1" w:name="_Toc132968811"/>
      <w:r w:rsidRPr="007F6B08">
        <w:rPr>
          <w:rFonts w:ascii="Calibri" w:hAnsi="Calibri" w:cs="Calibri"/>
          <w:sz w:val="36"/>
          <w:szCs w:val="36"/>
          <w:lang w:val="cy-GB"/>
        </w:rPr>
        <w:t>Cyflwyniad</w:t>
      </w:r>
      <w:bookmarkEnd w:id="1"/>
      <w:r w:rsidRPr="007F6B08">
        <w:rPr>
          <w:rFonts w:ascii="Calibri" w:hAnsi="Calibri" w:cs="Calibri"/>
          <w:sz w:val="36"/>
          <w:szCs w:val="36"/>
          <w:lang w:val="cy-GB"/>
        </w:rPr>
        <w:t xml:space="preserve"> </w:t>
      </w:r>
    </w:p>
    <w:p w14:paraId="6F48BEE4" w14:textId="77777777" w:rsidR="007D7D37" w:rsidRDefault="00B0463E" w:rsidP="00DC680D">
      <w:pPr>
        <w:jc w:val="both"/>
        <w:rPr>
          <w:rFonts w:cstheme="minorHAnsi"/>
          <w:sz w:val="28"/>
          <w:szCs w:val="28"/>
        </w:rPr>
      </w:pPr>
      <w:r>
        <w:rPr>
          <w:rFonts w:cstheme="minorHAnsi"/>
          <w:sz w:val="28"/>
          <w:szCs w:val="28"/>
          <w:lang w:val="cy-GB"/>
        </w:rPr>
        <w:t xml:space="preserve">Cafodd y strategaeth hon ei llunio ar y cyd gan blant, pobl ifanc ac oedolion niwrowahanol, gofalwyr teuluol, a gweithwyr gofal cymdeithasol proffesiynol o bob cwr o Gastell-nedd Port Talbot, er mwyn cyfleu ein huchelgeisiau yn glir. </w:t>
      </w:r>
    </w:p>
    <w:p w14:paraId="6F48BEE5" w14:textId="77777777" w:rsidR="002D64EE" w:rsidRDefault="00B0463E" w:rsidP="00DC680D">
      <w:pPr>
        <w:jc w:val="both"/>
        <w:rPr>
          <w:rFonts w:cstheme="minorHAnsi"/>
          <w:sz w:val="28"/>
          <w:szCs w:val="28"/>
        </w:rPr>
      </w:pPr>
      <w:r>
        <w:rPr>
          <w:rFonts w:cstheme="minorHAnsi"/>
          <w:sz w:val="28"/>
          <w:szCs w:val="28"/>
          <w:lang w:val="cy-GB"/>
        </w:rPr>
        <w:t xml:space="preserve">Rydym am sicrhau ein bod yn gweithredu mewn ffordd sy'n cynnwys pobl niwrowahanol ledled y sir a'i chymunedau. Byddwn yn sicrhau bod gwasanaethau'n cael eu darparu mewn ffordd fwy cydgysylltiedig, rhagweithiol, amserol a hygyrch er mwyn i bobl niwrowahanol gael mynediad cyfartal at ein gwasanaethau, a'r cymorth cywir o fewn y gwasanaethau hynny. </w:t>
      </w:r>
    </w:p>
    <w:p w14:paraId="6F48BEE6" w14:textId="77777777" w:rsidR="002554F2" w:rsidRDefault="00B0463E" w:rsidP="00DC680D">
      <w:pPr>
        <w:jc w:val="both"/>
        <w:rPr>
          <w:rFonts w:cstheme="minorHAnsi"/>
          <w:sz w:val="28"/>
          <w:szCs w:val="28"/>
        </w:rPr>
      </w:pPr>
      <w:r>
        <w:rPr>
          <w:rFonts w:cstheme="minorHAnsi"/>
          <w:sz w:val="28"/>
          <w:szCs w:val="28"/>
          <w:lang w:val="cy-GB"/>
        </w:rPr>
        <w:t xml:space="preserve">Bydd y strategaeth yn hyrwyddo newid diwylliannol er mwyn i leoliadau cymunedol a lleoliadau gwasanaethau fod yn ystyriol ac yn groesawgar i blant, pobl ifanc ac oedolion niwrowahanol. </w:t>
      </w:r>
    </w:p>
    <w:p w14:paraId="6F48BEE7" w14:textId="77777777" w:rsidR="002554F2" w:rsidRDefault="00B0463E" w:rsidP="00DC680D">
      <w:pPr>
        <w:jc w:val="both"/>
        <w:rPr>
          <w:rFonts w:cstheme="minorHAnsi"/>
          <w:sz w:val="28"/>
          <w:szCs w:val="28"/>
        </w:rPr>
      </w:pPr>
      <w:r>
        <w:rPr>
          <w:rFonts w:cstheme="minorHAnsi"/>
          <w:sz w:val="28"/>
          <w:szCs w:val="28"/>
          <w:lang w:val="cy-GB"/>
        </w:rPr>
        <w:t>Mae'r ddogfen hon yn cyflwyno ein huchelgais, trosolwg o'r gwaith cydweithredol rydym yn ei roi ar waith i gyflawni'r newid sy'n cael ei wneud, a'n blaenoriaethau strategol ar gyfer y blynyddoedd sydd i ddod.</w:t>
      </w:r>
    </w:p>
    <w:p w14:paraId="6F48BEE8" w14:textId="77777777" w:rsidR="002C06EB" w:rsidRPr="007F6B08" w:rsidRDefault="00B0463E" w:rsidP="002C06EB">
      <w:pPr>
        <w:pStyle w:val="Heading1"/>
        <w:rPr>
          <w:rFonts w:ascii="Calibri" w:hAnsi="Calibri" w:cs="Calibri"/>
          <w:sz w:val="36"/>
          <w:szCs w:val="36"/>
        </w:rPr>
      </w:pPr>
      <w:bookmarkStart w:id="2" w:name="_Toc132968812"/>
      <w:r w:rsidRPr="007F6B08">
        <w:rPr>
          <w:rFonts w:ascii="Calibri" w:hAnsi="Calibri" w:cs="Calibri"/>
          <w:sz w:val="36"/>
          <w:szCs w:val="36"/>
          <w:lang w:val="cy-GB"/>
        </w:rPr>
        <w:lastRenderedPageBreak/>
        <w:t>Ein nodau</w:t>
      </w:r>
      <w:bookmarkEnd w:id="2"/>
    </w:p>
    <w:p w14:paraId="6F48BEE9" w14:textId="77777777" w:rsidR="002C06EB" w:rsidRDefault="00B0463E" w:rsidP="002C06EB">
      <w:pPr>
        <w:ind w:right="6"/>
        <w:rPr>
          <w:rFonts w:cstheme="minorHAnsi"/>
          <w:sz w:val="28"/>
          <w:szCs w:val="28"/>
        </w:rPr>
      </w:pPr>
      <w:r>
        <w:rPr>
          <w:rFonts w:cstheme="minorHAnsi"/>
          <w:sz w:val="28"/>
          <w:szCs w:val="28"/>
          <w:lang w:val="cy-GB"/>
        </w:rPr>
        <w:t>Rydym am wneud Castell-nedd Port Talbot yn ardal gynhwysol i bob unigolyn a theulu niwrowahanol. Byddwn yn cyflawni hyn mewn nifer o ffyrdd, gan gynnwys:</w:t>
      </w:r>
    </w:p>
    <w:p w14:paraId="6F48BEEA" w14:textId="77777777" w:rsidR="00944FA5" w:rsidRDefault="00944FA5" w:rsidP="002C06EB">
      <w:pPr>
        <w:ind w:right="6"/>
        <w:rPr>
          <w:rFonts w:cstheme="minorHAnsi"/>
          <w:sz w:val="28"/>
          <w:szCs w:val="28"/>
        </w:rPr>
      </w:pPr>
    </w:p>
    <w:p w14:paraId="6F48BEEB" w14:textId="77777777" w:rsidR="00944FA5" w:rsidRDefault="00B0463E" w:rsidP="002C06EB">
      <w:pPr>
        <w:ind w:right="6"/>
        <w:rPr>
          <w:rFonts w:cstheme="minorHAnsi"/>
          <w:sz w:val="28"/>
          <w:szCs w:val="28"/>
        </w:rPr>
      </w:pPr>
      <w:r>
        <w:rPr>
          <w:rFonts w:cstheme="minorHAnsi"/>
          <w:noProof/>
          <w:sz w:val="28"/>
          <w:szCs w:val="28"/>
          <w:lang w:eastAsia="en-GB"/>
        </w:rPr>
        <w:drawing>
          <wp:inline distT="0" distB="0" distL="0" distR="0" wp14:anchorId="6F48BFDC" wp14:editId="0EC6C45B">
            <wp:extent cx="5486400" cy="3200400"/>
            <wp:effectExtent l="38100" t="0" r="57150" b="19050"/>
            <wp:docPr id="16" name="Diagram 16" descr="Cefnogi prosiectau yn y gymuned, gan weithio tuag at well dealltwriaeth a chynhwysiant mewn perthynas â niwrowahaniaeth (e.e. yr Adran Gwaith a Phensiynau, Gweithffyrdd, Canolfan Awtistiaeth CNPT)&#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F48BEEC" w14:textId="77777777" w:rsidR="004E5E43" w:rsidRPr="00557F23" w:rsidRDefault="00B0463E" w:rsidP="00E02031">
      <w:pPr>
        <w:pStyle w:val="Heading1"/>
        <w:jc w:val="both"/>
        <w:rPr>
          <w:rFonts w:ascii="Calibri" w:hAnsi="Calibri" w:cs="Calibri"/>
          <w:sz w:val="36"/>
          <w:szCs w:val="36"/>
        </w:rPr>
      </w:pPr>
      <w:bookmarkStart w:id="3" w:name="_Toc132968813"/>
      <w:r w:rsidRPr="00557F23">
        <w:rPr>
          <w:rFonts w:ascii="Calibri" w:hAnsi="Calibri" w:cs="Calibri"/>
          <w:sz w:val="36"/>
          <w:szCs w:val="36"/>
          <w:lang w:val="cy-GB"/>
        </w:rPr>
        <w:t>Beth yw niwrowahaniaeth?</w:t>
      </w:r>
      <w:bookmarkEnd w:id="3"/>
      <w:r w:rsidRPr="00557F23">
        <w:rPr>
          <w:rFonts w:ascii="Calibri" w:hAnsi="Calibri" w:cs="Calibri"/>
          <w:sz w:val="36"/>
          <w:szCs w:val="36"/>
          <w:lang w:val="cy-GB"/>
        </w:rPr>
        <w:t xml:space="preserve"> </w:t>
      </w:r>
    </w:p>
    <w:p w14:paraId="6F48BEED" w14:textId="77777777" w:rsidR="004E5E43" w:rsidRDefault="00B0463E" w:rsidP="00E02031">
      <w:pPr>
        <w:jc w:val="both"/>
        <w:rPr>
          <w:rFonts w:cstheme="minorHAnsi"/>
          <w:sz w:val="28"/>
          <w:szCs w:val="28"/>
        </w:rPr>
      </w:pPr>
      <w:r>
        <w:rPr>
          <w:rFonts w:cstheme="minorHAnsi"/>
          <w:sz w:val="28"/>
          <w:szCs w:val="28"/>
          <w:lang w:val="cy-GB"/>
        </w:rPr>
        <w:t xml:space="preserve">Mae'r term niwrowahaniaeth, neu niwroamrywiaeth, yn cyfeirio at y gwahanol ffyrdd y gall yr ymennydd weithio a dehongli gwybodaeth. Mae niwrowahaniaeth yn tynnu sylw at y ffaith bod gan bobl, yn naturiol ddigon, ffyrdd gwahanol o feddwl am bethau, ac y gallant gael profiad gwahanol o amgylchedd penodol. Mae'r rhan fwyaf o bobl yn ‘niwronodweddiadol’, sy'n golygu bod yr ymennydd yn gweithredu ac yn prosesu gwybodaeth yn y ffordd y mae cymdeithas yn ei disgwyl. </w:t>
      </w:r>
    </w:p>
    <w:p w14:paraId="6F48BEEE" w14:textId="77777777" w:rsidR="00DC680D" w:rsidRDefault="00B0463E" w:rsidP="00E02031">
      <w:pPr>
        <w:jc w:val="both"/>
        <w:rPr>
          <w:rFonts w:cstheme="minorHAnsi"/>
          <w:sz w:val="28"/>
          <w:szCs w:val="28"/>
        </w:rPr>
      </w:pPr>
      <w:r>
        <w:rPr>
          <w:rFonts w:cstheme="minorHAnsi"/>
          <w:sz w:val="28"/>
          <w:szCs w:val="28"/>
          <w:lang w:val="cy-GB"/>
        </w:rPr>
        <w:t>Caiff llawer o dasgau o ddydd i ddydd eu dylunio mewn ffordd ‘niwronodweddiadol’ ac felly mae'n bosibl y bydd y rhain yn cael effaith ar rywun sy'n niwrowahanol. Amcangyfrifir</w:t>
      </w:r>
      <w:r>
        <w:rPr>
          <w:rStyle w:val="FootnoteReference"/>
          <w:rFonts w:cstheme="minorHAnsi"/>
          <w:sz w:val="28"/>
          <w:szCs w:val="28"/>
        </w:rPr>
        <w:footnoteReference w:id="1"/>
      </w:r>
      <w:r>
        <w:rPr>
          <w:rFonts w:cstheme="minorHAnsi"/>
          <w:sz w:val="28"/>
          <w:szCs w:val="28"/>
          <w:lang w:val="cy-GB"/>
        </w:rPr>
        <w:t xml:space="preserve"> bod tua 15% o boblogaeth y DU (mwy nag un o bob saith o bobl) yn niwrowahanol, sy'n golygu bod yr ymennydd yn gweithredu, yn dysgu, ac yn prosesu gwybodaeth yn wahanol. </w:t>
      </w:r>
    </w:p>
    <w:p w14:paraId="6F48BEEF" w14:textId="77777777" w:rsidR="00DC680D" w:rsidRDefault="00B0463E" w:rsidP="00E02031">
      <w:pPr>
        <w:jc w:val="both"/>
        <w:rPr>
          <w:rFonts w:cstheme="minorHAnsi"/>
          <w:sz w:val="28"/>
          <w:szCs w:val="28"/>
        </w:rPr>
      </w:pPr>
      <w:r>
        <w:rPr>
          <w:rFonts w:cstheme="minorHAnsi"/>
          <w:sz w:val="28"/>
          <w:szCs w:val="28"/>
          <w:lang w:val="cy-GB"/>
        </w:rPr>
        <w:t xml:space="preserve">Mae cryn dipyn o waith wedi cael ei wneud dros y blynyddoedd diwethaf i godi ymwybyddiaeth o awtistiaeth yn benodol, sydd wedi arwain yn anuniongyrchol </w:t>
      </w:r>
      <w:r>
        <w:rPr>
          <w:rFonts w:cstheme="minorHAnsi"/>
          <w:sz w:val="28"/>
          <w:szCs w:val="28"/>
          <w:lang w:val="cy-GB"/>
        </w:rPr>
        <w:lastRenderedPageBreak/>
        <w:t xml:space="preserve">at gynnydd mewn ymwybyddiaeth a chynhwysiant mewn perthynas â chyflyrau niwroddatblygiadol eraill mewn mannau cyhoeddus. </w:t>
      </w:r>
    </w:p>
    <w:p w14:paraId="6F48BEF0" w14:textId="77777777" w:rsidR="00D844D2" w:rsidRDefault="00D844D2" w:rsidP="00E02031">
      <w:pPr>
        <w:jc w:val="both"/>
        <w:rPr>
          <w:rFonts w:cstheme="minorHAnsi"/>
          <w:sz w:val="28"/>
          <w:szCs w:val="28"/>
        </w:rPr>
      </w:pPr>
    </w:p>
    <w:p w14:paraId="6F48BEF1" w14:textId="77777777" w:rsidR="00B4545B" w:rsidRDefault="00B0463E" w:rsidP="00E02031">
      <w:pPr>
        <w:jc w:val="both"/>
        <w:rPr>
          <w:rFonts w:cstheme="minorHAnsi"/>
          <w:sz w:val="28"/>
          <w:szCs w:val="28"/>
        </w:rPr>
      </w:pPr>
      <w:r>
        <w:rPr>
          <w:rFonts w:cstheme="minorHAnsi"/>
          <w:sz w:val="28"/>
          <w:szCs w:val="28"/>
          <w:lang w:val="cy-GB"/>
        </w:rPr>
        <w:t>Mae niwrowahaniaeth yn cynnwys amrywiaeth o wahanol gyflyrau niwrolegol, gan gynnwys y canlynol ond heb fod yn gyfyngedig iddynt:</w:t>
      </w:r>
    </w:p>
    <w:p w14:paraId="6F48BEF2" w14:textId="77777777" w:rsidR="00C93280" w:rsidRPr="004C1B61" w:rsidRDefault="00B0463E"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lang w:val="cy-GB"/>
        </w:rPr>
        <w:t>Awtistiaeth</w:t>
      </w:r>
    </w:p>
    <w:p w14:paraId="6F48BEF3" w14:textId="77777777" w:rsidR="00ED189A" w:rsidRPr="004C1B61" w:rsidRDefault="00B0463E"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lang w:val="cy-GB"/>
        </w:rPr>
        <w:t>Anhwylder Diffyg Canolbwyntio (ADD)</w:t>
      </w:r>
    </w:p>
    <w:p w14:paraId="6F48BEF4" w14:textId="77777777" w:rsidR="00ED189A" w:rsidRPr="004C1B61" w:rsidRDefault="00B0463E"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lang w:val="cy-GB"/>
        </w:rPr>
        <w:t>Anhwylder Diffyg Canolbwyntio a Gorfywiogrwydd (ADHD)</w:t>
      </w:r>
    </w:p>
    <w:p w14:paraId="6F48BEF5" w14:textId="77777777" w:rsidR="00ED189A" w:rsidRPr="004C1B61" w:rsidRDefault="00B0463E"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lang w:val="cy-GB"/>
        </w:rPr>
        <w:t>Dyslecsia</w:t>
      </w:r>
    </w:p>
    <w:p w14:paraId="6F48BEF6" w14:textId="77777777" w:rsidR="00ED189A" w:rsidRPr="004C1B61" w:rsidRDefault="00B0463E"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lang w:val="cy-GB"/>
        </w:rPr>
        <w:t>Dyspracsia</w:t>
      </w:r>
    </w:p>
    <w:p w14:paraId="6F48BEF7" w14:textId="77777777" w:rsidR="00ED189A" w:rsidRPr="004C1B61" w:rsidRDefault="00B0463E"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lang w:val="cy-GB"/>
        </w:rPr>
        <w:t>Anhwylder Sbectrwm Alcohol y Ffetws (FASD)</w:t>
      </w:r>
    </w:p>
    <w:p w14:paraId="6F48BEF8" w14:textId="77777777" w:rsidR="00ED189A" w:rsidRPr="004C1B61" w:rsidRDefault="00B0463E"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lang w:val="cy-GB"/>
        </w:rPr>
        <w:t>Anawsterau Iaith, Lleferydd a Chyfathrebu</w:t>
      </w:r>
    </w:p>
    <w:p w14:paraId="6F48BEF9" w14:textId="77777777" w:rsidR="00ED189A" w:rsidRPr="004C1B61" w:rsidRDefault="00B0463E"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lang w:val="cy-GB"/>
        </w:rPr>
        <w:t>Anhwylder Obsesiynol Cymhellol (OCD)</w:t>
      </w:r>
    </w:p>
    <w:p w14:paraId="6F48BEFA" w14:textId="77777777" w:rsidR="00E02031" w:rsidRPr="004C1B61" w:rsidRDefault="00B0463E" w:rsidP="00E02031">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lang w:val="cy-GB"/>
        </w:rPr>
        <w:t>Syndrom Tourette ac Anhwylderau Tic</w:t>
      </w:r>
    </w:p>
    <w:p w14:paraId="6F48BEFB" w14:textId="77777777" w:rsidR="00E02031" w:rsidRDefault="00E02031" w:rsidP="00E02031">
      <w:pPr>
        <w:rPr>
          <w:rFonts w:cstheme="minorHAnsi"/>
          <w:sz w:val="28"/>
          <w:szCs w:val="28"/>
        </w:rPr>
      </w:pPr>
    </w:p>
    <w:p w14:paraId="6F48BEFC" w14:textId="77777777" w:rsidR="00E02031" w:rsidRPr="00E02031" w:rsidRDefault="00B0463E" w:rsidP="00D0452F">
      <w:pPr>
        <w:jc w:val="both"/>
        <w:rPr>
          <w:rFonts w:cstheme="minorHAnsi"/>
          <w:sz w:val="28"/>
          <w:szCs w:val="28"/>
        </w:rPr>
      </w:pPr>
      <w:r>
        <w:rPr>
          <w:rFonts w:cstheme="minorHAnsi"/>
          <w:sz w:val="28"/>
          <w:szCs w:val="28"/>
          <w:lang w:val="cy-GB"/>
        </w:rPr>
        <w:t>Bydd llawer o'r cyflyrau hyn yn cyd-ddigwydd (yn bodoli ochr yn ochr â chyflwr arall ar yr un pryd). Bydd rhai'n bresennol drwy gydol plentyndod, ac mae'n bosibl na fydd rhai eraill yn ymddangos tan yn ddiweddarach yn ystod y glasoed neu hyn yn oed ar ôl i'r unigolyn dyfu'n oedolyn.</w:t>
      </w:r>
    </w:p>
    <w:p w14:paraId="6F48BEFD" w14:textId="77777777" w:rsidR="00EC23EA" w:rsidRPr="007F6B08" w:rsidRDefault="00B0463E" w:rsidP="00EC23EA">
      <w:pPr>
        <w:pStyle w:val="Heading1"/>
        <w:rPr>
          <w:rFonts w:ascii="Calibri" w:hAnsi="Calibri" w:cs="Calibri"/>
          <w:sz w:val="36"/>
          <w:szCs w:val="36"/>
        </w:rPr>
      </w:pPr>
      <w:bookmarkStart w:id="4" w:name="_Toc132968814"/>
      <w:r w:rsidRPr="007F6B08">
        <w:rPr>
          <w:rFonts w:ascii="Calibri" w:hAnsi="Calibri" w:cs="Calibri"/>
          <w:sz w:val="36"/>
          <w:szCs w:val="36"/>
          <w:lang w:val="cy-GB"/>
        </w:rPr>
        <w:t>Pam mae angen strategaeth arnom?</w:t>
      </w:r>
      <w:bookmarkEnd w:id="4"/>
    </w:p>
    <w:p w14:paraId="6F48BEFE" w14:textId="77777777" w:rsidR="00EC23EA" w:rsidRDefault="00B0463E" w:rsidP="00E95CF6">
      <w:pPr>
        <w:jc w:val="both"/>
        <w:rPr>
          <w:sz w:val="28"/>
          <w:szCs w:val="28"/>
        </w:rPr>
      </w:pPr>
      <w:r>
        <w:rPr>
          <w:sz w:val="28"/>
          <w:szCs w:val="28"/>
          <w:lang w:val="cy-GB"/>
        </w:rPr>
        <w:t xml:space="preserve">Weithiau, gall plant, pobl ifanc ac oedolion niwrowahanol a gofalwyr teuluol wynebu rhwystrau sylweddol sy'n eu hatal rhag cael mynediad at wasanaethau a'r gymuned ehangach. Er mwyn mynd i'r afael â'r rhwystrau hyn, bydd angen deall cyflyrau niwrowahanol yn well, a newid diwylliant o fewn gwasanaethau ac yn ein cymunedau. </w:t>
      </w:r>
    </w:p>
    <w:p w14:paraId="6F48BEFF" w14:textId="77777777" w:rsidR="00EC23EA" w:rsidRDefault="00B0463E" w:rsidP="00E95CF6">
      <w:pPr>
        <w:jc w:val="both"/>
        <w:rPr>
          <w:sz w:val="28"/>
          <w:szCs w:val="28"/>
        </w:rPr>
      </w:pPr>
      <w:r>
        <w:rPr>
          <w:sz w:val="28"/>
          <w:szCs w:val="28"/>
          <w:lang w:val="cy-GB"/>
        </w:rPr>
        <w:t>Rydym am sicrhau y gall pobl niwrowahanol gael cymorth i gyflawni gwell canlyniadau. Bydd angen i waith y strategaeth hon gael ei wreiddio yn ein gwasanaethau, rhwng sefydliadau ac yn y gymuned ehangach fel y bydd modd ei gynnal ac adeiladu arno.</w:t>
      </w:r>
    </w:p>
    <w:p w14:paraId="6F48BF00" w14:textId="77777777" w:rsidR="00EC23EA" w:rsidRDefault="00B0463E" w:rsidP="00E95CF6">
      <w:pPr>
        <w:jc w:val="both"/>
        <w:rPr>
          <w:sz w:val="28"/>
          <w:szCs w:val="28"/>
        </w:rPr>
      </w:pPr>
      <w:r>
        <w:rPr>
          <w:sz w:val="28"/>
          <w:szCs w:val="28"/>
          <w:lang w:val="cy-GB"/>
        </w:rPr>
        <w:t xml:space="preserve">Rydym am helpu i ganfod anghenion pobl niwrowahanol yn gynharach a gwella eu hiechyd corfforol a'u hiechyd meddwl.  Bydd hyn yn helpu i feithrin gwell dealltwriaeth o'r anghydraddoldebau sy'n wynebu pobl niwrowahanol, fel y gallwn gymryd y camau cywir i wella canlyniadau iechyd pobl, a galluogi pobl </w:t>
      </w:r>
      <w:r>
        <w:rPr>
          <w:sz w:val="28"/>
          <w:szCs w:val="28"/>
          <w:lang w:val="cy-GB"/>
        </w:rPr>
        <w:lastRenderedPageBreak/>
        <w:t>sy'n ei chael hi'n anodd ymdopi mewn byd niwronodweddiadol i ddeall eu hunain, eu hamgylchedd a'u dyfodol yn well.</w:t>
      </w:r>
    </w:p>
    <w:p w14:paraId="6F48BF01" w14:textId="77777777" w:rsidR="00EC23EA" w:rsidRPr="004C1B61" w:rsidRDefault="00B0463E" w:rsidP="004C1B61">
      <w:pPr>
        <w:jc w:val="both"/>
        <w:rPr>
          <w:i/>
          <w:sz w:val="28"/>
          <w:szCs w:val="28"/>
        </w:rPr>
      </w:pPr>
      <w:r w:rsidRPr="004C1B61">
        <w:rPr>
          <w:i/>
          <w:iCs/>
          <w:color w:val="538135" w:themeColor="accent6" w:themeShade="BF"/>
          <w:sz w:val="28"/>
          <w:szCs w:val="28"/>
          <w:lang w:val="cy-GB"/>
        </w:rPr>
        <w:t>Rydym yn ymrwymedig i ddod â'r bobl gywir ynghyd i chwalu rhwystrau rhag mynediad cymunedol a defnyddio ein hadnoddau'n effeithiol i ddarparu'r cymorth y mae ei angen ar bobl.</w:t>
      </w:r>
      <w:r w:rsidRPr="004C1B61">
        <w:rPr>
          <w:color w:val="538135" w:themeColor="accent6" w:themeShade="BF"/>
          <w:sz w:val="28"/>
          <w:szCs w:val="28"/>
          <w:lang w:val="cy-GB"/>
        </w:rPr>
        <w:t xml:space="preserve">  </w:t>
      </w:r>
      <w:r w:rsidRPr="004C1B61">
        <w:rPr>
          <w:i/>
          <w:iCs/>
          <w:color w:val="538135" w:themeColor="accent6" w:themeShade="BF"/>
          <w:sz w:val="28"/>
          <w:szCs w:val="28"/>
          <w:lang w:val="cy-GB"/>
        </w:rPr>
        <w:t>Bydd y cydweithio rhwng ein gweithwyr proffesiynol ein hunain, a'r rhai o wahanol sectorau, rhwydweithiau cymorth a gwasanaethau cymunedol, yn canolbwyntio ar wella bywydau unigolion a'u teuluoedd.</w:t>
      </w:r>
      <w:r w:rsidRPr="004C1B61">
        <w:rPr>
          <w:color w:val="538135" w:themeColor="accent6" w:themeShade="BF"/>
          <w:sz w:val="28"/>
          <w:szCs w:val="28"/>
          <w:lang w:val="cy-GB"/>
        </w:rPr>
        <w:t xml:space="preserve"> </w:t>
      </w:r>
      <w:r w:rsidRPr="004C1B61">
        <w:rPr>
          <w:i/>
          <w:iCs/>
          <w:color w:val="538135" w:themeColor="accent6" w:themeShade="BF"/>
          <w:sz w:val="28"/>
          <w:szCs w:val="28"/>
          <w:lang w:val="cy-GB"/>
        </w:rPr>
        <w:t>Bwriedir i'n strategaeth gynnig ffocws i'n partneriaid ledled Castell-nedd Port Talbot er mwyn cydweithio i wneud y newidiadau y mae angen i ni eu gweld.</w:t>
      </w:r>
    </w:p>
    <w:p w14:paraId="6F48BF02" w14:textId="77777777" w:rsidR="005369E3" w:rsidRPr="007F6B08" w:rsidRDefault="00B0463E" w:rsidP="00153D06">
      <w:pPr>
        <w:pStyle w:val="Heading1"/>
        <w:rPr>
          <w:rFonts w:asciiTheme="minorHAnsi" w:hAnsiTheme="minorHAnsi" w:cstheme="minorHAnsi"/>
        </w:rPr>
      </w:pPr>
      <w:bookmarkStart w:id="5" w:name="_Toc132968815"/>
      <w:r w:rsidRPr="007F6B08">
        <w:rPr>
          <w:rFonts w:asciiTheme="minorHAnsi" w:hAnsiTheme="minorHAnsi" w:cstheme="minorHAnsi"/>
          <w:lang w:val="cy-GB"/>
        </w:rPr>
        <w:t>Y cyd-destun cenedlaethol</w:t>
      </w:r>
      <w:bookmarkEnd w:id="5"/>
    </w:p>
    <w:p w14:paraId="6F48BF03" w14:textId="77777777" w:rsidR="002160B8" w:rsidRDefault="00B0463E" w:rsidP="00EB5229">
      <w:pPr>
        <w:ind w:right="6"/>
        <w:rPr>
          <w:sz w:val="28"/>
          <w:szCs w:val="28"/>
        </w:rPr>
      </w:pPr>
      <w:r>
        <w:rPr>
          <w:sz w:val="28"/>
          <w:szCs w:val="28"/>
          <w:lang w:val="cy-GB"/>
        </w:rPr>
        <w:t>Ymhlith y sbardunau polisi allweddol yng Nghymru mae Deddf Gwasanaethau Cymdeithasol a Llesiant (Cymru) 2014.</w:t>
      </w:r>
    </w:p>
    <w:p w14:paraId="6F48BF04" w14:textId="77777777" w:rsidR="009807B8" w:rsidRDefault="00B0463E" w:rsidP="00D0452F">
      <w:pPr>
        <w:ind w:right="6"/>
        <w:jc w:val="both"/>
        <w:rPr>
          <w:sz w:val="28"/>
          <w:szCs w:val="28"/>
        </w:rPr>
      </w:pPr>
      <w:r>
        <w:rPr>
          <w:sz w:val="28"/>
          <w:szCs w:val="28"/>
          <w:lang w:val="cy-GB"/>
        </w:rPr>
        <w:t>Yn 2023, gwelwyd newid cyfunol ar draws sectorau proffesiynol i ddefnyddio term mwy cynhwysol, sef ‘niwrowahaniaeth’, yn hytrach nag ‘awtistiaeth’ yn unig.  Mae llawer o'r cyhoeddusrwydd, ymgyrchoedd codi ymwybyddiaeth, gwaith ymchwil a data yn seiliedig ar awtistiaeth.</w:t>
      </w:r>
    </w:p>
    <w:p w14:paraId="6F48BF05" w14:textId="77777777" w:rsidR="003A4548" w:rsidRDefault="00B0463E" w:rsidP="00D0452F">
      <w:pPr>
        <w:ind w:right="6"/>
        <w:jc w:val="both"/>
        <w:rPr>
          <w:sz w:val="28"/>
          <w:szCs w:val="28"/>
        </w:rPr>
      </w:pPr>
      <w:r>
        <w:rPr>
          <w:sz w:val="28"/>
          <w:szCs w:val="28"/>
          <w:lang w:val="cy-GB"/>
        </w:rPr>
        <w:t>Ym mis Mawrth 2023, cyhoeddodd Comisiynydd Plant Cymru y ddogfen ‘Dull Dim Drws Anghywir i Niwroamrywiaeth: Llyfr o Brofiadau’, sy'n tynnu sylw at yr angen i wasanaethau gydweithio â'i gilydd er mwyn sicrhau y bydd plant, pobl ifanc a theuluoedd yn cael y cymorth cywir, ar yr adeg gywir, ac na fyddant yn cwympo drwy fylchau mewn gwasanaethau.</w:t>
      </w:r>
    </w:p>
    <w:p w14:paraId="6F48BF06" w14:textId="77777777" w:rsidR="00ED189A" w:rsidRDefault="00B0463E" w:rsidP="00EB5229">
      <w:pPr>
        <w:ind w:right="6"/>
        <w:rPr>
          <w:sz w:val="28"/>
          <w:szCs w:val="28"/>
        </w:rPr>
      </w:pPr>
      <w:r>
        <w:rPr>
          <w:sz w:val="28"/>
          <w:szCs w:val="28"/>
          <w:lang w:val="cy-GB"/>
        </w:rPr>
        <w:t>Yn 2022, cyhoeddodd Llywodraeth Cymru “Adolygiad o Wasanaethau Niwroddatblygiadol”</w:t>
      </w:r>
      <w:r>
        <w:rPr>
          <w:rStyle w:val="FootnoteReference"/>
          <w:sz w:val="28"/>
          <w:szCs w:val="28"/>
        </w:rPr>
        <w:footnoteReference w:id="2"/>
      </w:r>
      <w:r>
        <w:rPr>
          <w:sz w:val="28"/>
          <w:szCs w:val="28"/>
          <w:lang w:val="cy-GB"/>
        </w:rPr>
        <w:t>.</w:t>
      </w:r>
    </w:p>
    <w:p w14:paraId="6F48BF07" w14:textId="77777777" w:rsidR="00153D06" w:rsidRDefault="00B0463E" w:rsidP="00EB5229">
      <w:pPr>
        <w:ind w:right="6"/>
        <w:rPr>
          <w:sz w:val="28"/>
          <w:szCs w:val="28"/>
        </w:rPr>
      </w:pPr>
      <w:r>
        <w:rPr>
          <w:sz w:val="28"/>
          <w:szCs w:val="28"/>
          <w:lang w:val="cy-GB"/>
        </w:rPr>
        <w:t>Nododd yr adolygiad fod angen y canlynol:</w:t>
      </w:r>
    </w:p>
    <w:p w14:paraId="6F48BF08" w14:textId="77777777" w:rsidR="00EB5229" w:rsidRDefault="00B0463E" w:rsidP="00E95CF6">
      <w:pPr>
        <w:pStyle w:val="ListParagraph"/>
        <w:numPr>
          <w:ilvl w:val="0"/>
          <w:numId w:val="16"/>
        </w:numPr>
        <w:ind w:right="3"/>
        <w:jc w:val="both"/>
        <w:rPr>
          <w:sz w:val="28"/>
          <w:szCs w:val="28"/>
        </w:rPr>
      </w:pPr>
      <w:r>
        <w:rPr>
          <w:sz w:val="28"/>
          <w:szCs w:val="28"/>
          <w:lang w:val="cy-GB"/>
        </w:rPr>
        <w:t>Dull systemau cyfan sy'n canolbwyntio ar godi ymwybyddiaeth a gwella dealltwriaeth o niwroamrywiaeth, atgyfnerthu mynediad at gymorth a chefnogaeth gynnar, mynd ati i gynnwys amrywiaeth o sectorau (gan gynnwys iechyd, addysg, gofal cymdeithasol a'r trydydd sector), a dull gydol oes o ymdrin ag awtistiaeth, sy'n cynnwys plant, pobl ifanc ac oedolion</w:t>
      </w:r>
    </w:p>
    <w:p w14:paraId="6F48BF09" w14:textId="77777777" w:rsidR="00EB5229" w:rsidRDefault="00B0463E" w:rsidP="00E95CF6">
      <w:pPr>
        <w:pStyle w:val="ListParagraph"/>
        <w:numPr>
          <w:ilvl w:val="0"/>
          <w:numId w:val="16"/>
        </w:numPr>
        <w:ind w:right="3"/>
        <w:jc w:val="both"/>
        <w:rPr>
          <w:sz w:val="28"/>
          <w:szCs w:val="28"/>
        </w:rPr>
      </w:pPr>
      <w:r>
        <w:rPr>
          <w:sz w:val="28"/>
          <w:szCs w:val="28"/>
          <w:lang w:val="cy-GB"/>
        </w:rPr>
        <w:t xml:space="preserve">Buddsoddi mewn gwasanaethau, eu hailstrwythuro ac annog gwell cydweithio rhyngddynt, er mwyn mynd i'r afael â bylchau rhwng y galw </w:t>
      </w:r>
      <w:r>
        <w:rPr>
          <w:sz w:val="28"/>
          <w:szCs w:val="28"/>
          <w:lang w:val="cy-GB"/>
        </w:rPr>
        <w:lastRenderedPageBreak/>
        <w:t>a'r capasiti (gan gynnwys bylchau yn y ffordd y caiff gwasanaethau eu darparu), darparu cynnig cymorth cenedlaethol, a sicrhau dull sy'n canolbwyntio'n fwy ar yr unigolyn er mwyn ymdrin yn well â chymhlethdod, gwahaniaeth ac amrywiaeth</w:t>
      </w:r>
    </w:p>
    <w:p w14:paraId="6F48BF0A" w14:textId="77777777" w:rsidR="00F74C13" w:rsidRDefault="00B0463E" w:rsidP="00E95CF6">
      <w:pPr>
        <w:pStyle w:val="ListParagraph"/>
        <w:numPr>
          <w:ilvl w:val="0"/>
          <w:numId w:val="16"/>
        </w:numPr>
        <w:ind w:right="3"/>
        <w:jc w:val="both"/>
        <w:rPr>
          <w:sz w:val="28"/>
          <w:szCs w:val="28"/>
        </w:rPr>
      </w:pPr>
      <w:r>
        <w:rPr>
          <w:sz w:val="28"/>
          <w:szCs w:val="28"/>
          <w:lang w:val="cy-GB"/>
        </w:rPr>
        <w:t>Ffocws ar fesurau yn y tymor byr i'r tymor canolig er mwyn gwella profiadau a chanlyniadau a lleihau'r pwysau ar wasanaethau niwroddatblygiadol sydd eisoes yn bodoli; ac ystyried datblygu modelau gwasanaeth newydd yn y tymor hwy</w:t>
      </w:r>
    </w:p>
    <w:p w14:paraId="6F48BF0B" w14:textId="77777777" w:rsidR="00F74C13" w:rsidRPr="00EB5229" w:rsidRDefault="00B0463E" w:rsidP="00E95CF6">
      <w:pPr>
        <w:pStyle w:val="ListParagraph"/>
        <w:numPr>
          <w:ilvl w:val="0"/>
          <w:numId w:val="16"/>
        </w:numPr>
        <w:ind w:right="3"/>
        <w:jc w:val="both"/>
        <w:rPr>
          <w:sz w:val="28"/>
          <w:szCs w:val="28"/>
        </w:rPr>
      </w:pPr>
      <w:r>
        <w:rPr>
          <w:sz w:val="28"/>
          <w:szCs w:val="28"/>
          <w:lang w:val="cy-GB"/>
        </w:rPr>
        <w:t>Atgyfnerthu trefniadau monitro a gwerthuso, gan ganolbwyntio ar yr hyn sy'n bwysig i ddefnyddwyr gwasanaethau, er mwyn llywio penderfyniadau ynglŷn â datblygu gwasanaethau, a sicrhau tryloywder ac atebolrwydd i randdeiliaid</w:t>
      </w:r>
    </w:p>
    <w:p w14:paraId="6F48BF0C" w14:textId="77777777" w:rsidR="004C1B61" w:rsidRDefault="004C1B61" w:rsidP="00EB5229">
      <w:pPr>
        <w:ind w:right="3"/>
        <w:rPr>
          <w:sz w:val="28"/>
          <w:szCs w:val="28"/>
        </w:rPr>
      </w:pPr>
    </w:p>
    <w:p w14:paraId="6F48BF0D" w14:textId="77777777" w:rsidR="00153D06" w:rsidRDefault="00B0463E" w:rsidP="004C1B61">
      <w:pPr>
        <w:ind w:right="3"/>
        <w:jc w:val="both"/>
        <w:rPr>
          <w:sz w:val="28"/>
          <w:szCs w:val="28"/>
        </w:rPr>
      </w:pPr>
      <w:r>
        <w:rPr>
          <w:sz w:val="28"/>
          <w:szCs w:val="28"/>
          <w:lang w:val="cy-GB"/>
        </w:rPr>
        <w:t>Hefyd, daeth y Cod Ymarfer Awtistiaeth i rym yng Nghymru ym mis Medi 2021. Mae'r Cod yn cynnwys pedwar amcan cyffredinol (pedair set o drefniadau), sydd eisoes yn cael eu cyflawni yn CNPT:</w:t>
      </w:r>
    </w:p>
    <w:p w14:paraId="6F48BF0E" w14:textId="77777777" w:rsidR="00BC5399" w:rsidRPr="00507423" w:rsidRDefault="00B0463E" w:rsidP="00BC5399">
      <w:pPr>
        <w:pStyle w:val="ListParagraph"/>
        <w:numPr>
          <w:ilvl w:val="0"/>
          <w:numId w:val="17"/>
        </w:numPr>
        <w:ind w:right="3"/>
        <w:rPr>
          <w:color w:val="538135" w:themeColor="accent6" w:themeShade="BF"/>
          <w:sz w:val="36"/>
          <w:szCs w:val="36"/>
        </w:rPr>
      </w:pPr>
      <w:r w:rsidRPr="00507423">
        <w:rPr>
          <w:color w:val="538135" w:themeColor="accent6" w:themeShade="BF"/>
          <w:sz w:val="36"/>
          <w:szCs w:val="36"/>
          <w:lang w:val="cy-GB"/>
        </w:rPr>
        <w:t>Asesu a diagnosis ar gyfer awtistiaeth</w:t>
      </w:r>
    </w:p>
    <w:p w14:paraId="6F48BF0F" w14:textId="77777777" w:rsidR="00BC5399" w:rsidRPr="00507423" w:rsidRDefault="00B0463E" w:rsidP="00BC5399">
      <w:pPr>
        <w:pStyle w:val="ListParagraph"/>
        <w:numPr>
          <w:ilvl w:val="0"/>
          <w:numId w:val="17"/>
        </w:numPr>
        <w:ind w:right="3"/>
        <w:rPr>
          <w:color w:val="538135" w:themeColor="accent6" w:themeShade="BF"/>
          <w:sz w:val="36"/>
          <w:szCs w:val="36"/>
        </w:rPr>
      </w:pPr>
      <w:r w:rsidRPr="00507423">
        <w:rPr>
          <w:color w:val="538135" w:themeColor="accent6" w:themeShade="BF"/>
          <w:sz w:val="36"/>
          <w:szCs w:val="36"/>
          <w:lang w:val="cy-GB"/>
        </w:rPr>
        <w:t>Cael gafael ar wasanaethau iechyd a gofal cymdeithasol</w:t>
      </w:r>
    </w:p>
    <w:p w14:paraId="6F48BF10" w14:textId="77777777" w:rsidR="004152B0" w:rsidRPr="00507423" w:rsidRDefault="00B0463E" w:rsidP="00BC5399">
      <w:pPr>
        <w:pStyle w:val="ListParagraph"/>
        <w:numPr>
          <w:ilvl w:val="0"/>
          <w:numId w:val="17"/>
        </w:numPr>
        <w:ind w:right="3"/>
        <w:rPr>
          <w:color w:val="538135" w:themeColor="accent6" w:themeShade="BF"/>
          <w:sz w:val="36"/>
          <w:szCs w:val="36"/>
        </w:rPr>
      </w:pPr>
      <w:r w:rsidRPr="00507423">
        <w:rPr>
          <w:color w:val="538135" w:themeColor="accent6" w:themeShade="BF"/>
          <w:sz w:val="36"/>
          <w:szCs w:val="36"/>
          <w:lang w:val="cy-GB"/>
        </w:rPr>
        <w:t>Codi ymwybyddiaeth o awtistiaeth a darparu hyfforddiant ar awtistiaeth (a chyflyrau niwroddatblygiadol ehangach)</w:t>
      </w:r>
    </w:p>
    <w:p w14:paraId="6F48BF11" w14:textId="77777777" w:rsidR="004152B0" w:rsidRPr="00507423" w:rsidRDefault="00B0463E" w:rsidP="00BC5399">
      <w:pPr>
        <w:pStyle w:val="ListParagraph"/>
        <w:numPr>
          <w:ilvl w:val="0"/>
          <w:numId w:val="17"/>
        </w:numPr>
        <w:ind w:right="3"/>
        <w:rPr>
          <w:color w:val="538135" w:themeColor="accent6" w:themeShade="BF"/>
          <w:sz w:val="36"/>
          <w:szCs w:val="36"/>
        </w:rPr>
      </w:pPr>
      <w:r w:rsidRPr="00507423">
        <w:rPr>
          <w:color w:val="538135" w:themeColor="accent6" w:themeShade="BF"/>
          <w:sz w:val="36"/>
          <w:szCs w:val="36"/>
          <w:lang w:val="cy-GB"/>
        </w:rPr>
        <w:t>Cynllunio a monitro gwasanaethau ac ymgysylltu â rhanddeiliaid</w:t>
      </w:r>
    </w:p>
    <w:p w14:paraId="6F48BF12" w14:textId="77777777" w:rsidR="005D233C" w:rsidRPr="00BC5399" w:rsidRDefault="005D233C" w:rsidP="005D233C">
      <w:pPr>
        <w:pStyle w:val="ListParagraph"/>
        <w:ind w:right="3"/>
        <w:rPr>
          <w:sz w:val="28"/>
          <w:szCs w:val="28"/>
        </w:rPr>
      </w:pPr>
    </w:p>
    <w:p w14:paraId="6F48BF13" w14:textId="77777777" w:rsidR="00E84AC9" w:rsidRPr="007F6B08" w:rsidRDefault="00B0463E" w:rsidP="00E84AC9">
      <w:pPr>
        <w:pStyle w:val="Heading1"/>
        <w:rPr>
          <w:rFonts w:asciiTheme="minorHAnsi" w:hAnsiTheme="minorHAnsi" w:cstheme="minorHAnsi"/>
        </w:rPr>
      </w:pPr>
      <w:bookmarkStart w:id="6" w:name="_Toc132968816"/>
      <w:r w:rsidRPr="007F6B08">
        <w:rPr>
          <w:rFonts w:asciiTheme="minorHAnsi" w:hAnsiTheme="minorHAnsi" w:cstheme="minorHAnsi"/>
          <w:lang w:val="cy-GB"/>
        </w:rPr>
        <w:t>Y cyd-destun lleol</w:t>
      </w:r>
      <w:bookmarkEnd w:id="6"/>
    </w:p>
    <w:p w14:paraId="6F48BF14" w14:textId="77777777" w:rsidR="00E84AC9" w:rsidRDefault="00B0463E" w:rsidP="005D233C">
      <w:pPr>
        <w:jc w:val="both"/>
        <w:rPr>
          <w:rFonts w:cstheme="minorHAnsi"/>
          <w:sz w:val="28"/>
          <w:szCs w:val="28"/>
        </w:rPr>
      </w:pPr>
      <w:r>
        <w:rPr>
          <w:rFonts w:cstheme="minorHAnsi"/>
          <w:sz w:val="28"/>
          <w:szCs w:val="28"/>
          <w:lang w:val="cy-GB"/>
        </w:rPr>
        <w:t xml:space="preserve">Yng Nghastell-nedd Port Talbot, mae gennym Brif Swyddog Awtistiaeth a Niwroamrywiaeth sy'n cyflawni rôl ymgynghorol ym mhob rhan o'r Gwasanaethau Oedolion a Phlant ac sy'n gweithredu fel unigolyn cyswllt ar gyfer pobl â chyflyrau niwrowahanol a phwynt cyswllt allweddol rhwng gwasanaethau partner ar lefel genedlaethol a lleol. Caiff manylion cyswllt Pwynt Cyswllt Unigol (PCU) CNPT a'r Prif Swyddog Awtistiaeth a Niwroamrywiaeth eu hysbysebu drwy amrywiaeth o fforymau, gan alluogi unigolion neu sefydliadau nad oeddent yn hysbys i wasanaethau statudol o'r blaen gysylltu a chael eu cynghori, eu cefnogi a'u cyfeirio at yr unigolyn neu'r sefydliad cywir. </w:t>
      </w:r>
    </w:p>
    <w:p w14:paraId="6F48BF15" w14:textId="77777777" w:rsidR="004C1B61" w:rsidRDefault="00B0463E" w:rsidP="005D233C">
      <w:pPr>
        <w:jc w:val="both"/>
        <w:rPr>
          <w:rFonts w:cstheme="minorHAnsi"/>
          <w:sz w:val="28"/>
          <w:szCs w:val="28"/>
        </w:rPr>
      </w:pPr>
      <w:r>
        <w:rPr>
          <w:rFonts w:cstheme="minorHAnsi"/>
          <w:sz w:val="28"/>
          <w:szCs w:val="28"/>
          <w:lang w:val="cy-GB"/>
        </w:rPr>
        <w:lastRenderedPageBreak/>
        <w:t>Ceir partneriaeth waith gadarn rhwng yr awdurdod lleol a Bwrdd Iechyd Prifysgol Bae Abertawe. Mae Grŵp Llywio Awtistiaeth a Niwroamrywiaeth CNPT (Grŵp Llywio Anhwylderau'r Sbectrwm Awtistig gynt) yn cynnwys cynrychiolwyr o'r Gwasanaethau Cymdeithasol, byd addysg (athrawon ymgynghorol arbenigol a sefydliadau addysg bellach), y bwrdd iechyd lleol, Awtistiaeth Cymru, y sectorau gwirfoddol a phreifat, a rhieni a gofalwyr unigolion awtistig a niwrowahanol. Mae'r grŵp yn ymgysylltu â rhanddeiliaid bob mis, gan rannu gwybodaeth am ddigwyddiadau a gweithgareddau cenedlaethol, rhanbarthol a lleol sy'n gysylltiedig ag awtistiaeth a niwrowahaniaeth yn ehangach.</w:t>
      </w:r>
    </w:p>
    <w:p w14:paraId="6F48BF16" w14:textId="77777777" w:rsidR="0072776D" w:rsidRDefault="0072776D" w:rsidP="005D233C">
      <w:pPr>
        <w:jc w:val="both"/>
        <w:rPr>
          <w:rFonts w:cstheme="minorHAnsi"/>
          <w:sz w:val="28"/>
          <w:szCs w:val="28"/>
        </w:rPr>
      </w:pPr>
    </w:p>
    <w:p w14:paraId="6F48BF17" w14:textId="77777777" w:rsidR="00462115" w:rsidRDefault="00B0463E" w:rsidP="004C1B61">
      <w:pPr>
        <w:jc w:val="center"/>
        <w:rPr>
          <w:rFonts w:cstheme="minorHAnsi"/>
          <w:b/>
          <w:sz w:val="28"/>
          <w:szCs w:val="28"/>
        </w:rPr>
      </w:pPr>
      <w:r>
        <w:rPr>
          <w:noProof/>
          <w:lang w:eastAsia="en-GB"/>
        </w:rPr>
        <w:drawing>
          <wp:inline distT="0" distB="0" distL="0" distR="0" wp14:anchorId="6F48BFDE" wp14:editId="005F86D1">
            <wp:extent cx="5828952" cy="4173793"/>
            <wp:effectExtent l="0" t="0" r="0" b="0"/>
            <wp:docPr id="15" name="Diagram 15" title="Grŵp Llywio Awtistiaeth a Niwroamrywiaeth CNP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F48BF18" w14:textId="77777777" w:rsidR="00690BE4" w:rsidRDefault="00690BE4" w:rsidP="005D233C">
      <w:pPr>
        <w:jc w:val="both"/>
        <w:rPr>
          <w:rFonts w:asciiTheme="majorHAnsi" w:hAnsiTheme="majorHAnsi" w:cstheme="majorHAnsi"/>
          <w:color w:val="0070C0"/>
          <w:sz w:val="32"/>
          <w:szCs w:val="32"/>
        </w:rPr>
      </w:pPr>
    </w:p>
    <w:p w14:paraId="6F48BF19" w14:textId="77777777" w:rsidR="00FC4EE7" w:rsidRPr="00557F23" w:rsidRDefault="00B0463E" w:rsidP="005D233C">
      <w:pPr>
        <w:jc w:val="both"/>
        <w:rPr>
          <w:rFonts w:ascii="Calibri" w:hAnsi="Calibri" w:cs="Calibri"/>
          <w:color w:val="2E74B5" w:themeColor="accent1" w:themeShade="BF"/>
          <w:sz w:val="32"/>
          <w:szCs w:val="32"/>
        </w:rPr>
      </w:pPr>
      <w:r w:rsidRPr="00557F23">
        <w:rPr>
          <w:rFonts w:ascii="Calibri" w:hAnsi="Calibri" w:cs="Calibri"/>
          <w:color w:val="2E74B5" w:themeColor="accent1" w:themeShade="BF"/>
          <w:sz w:val="32"/>
          <w:szCs w:val="32"/>
          <w:lang w:val="cy-GB"/>
        </w:rPr>
        <w:t>Niwrowahaniaeth yn ein poblogaeth</w:t>
      </w:r>
    </w:p>
    <w:p w14:paraId="6F48BF1A" w14:textId="77777777" w:rsidR="0000085D" w:rsidRPr="0000085D" w:rsidRDefault="00B0463E" w:rsidP="0000085D">
      <w:pPr>
        <w:jc w:val="both"/>
        <w:rPr>
          <w:rFonts w:cstheme="minorHAnsi"/>
          <w:sz w:val="28"/>
          <w:szCs w:val="28"/>
        </w:rPr>
      </w:pPr>
      <w:r>
        <w:rPr>
          <w:rFonts w:cstheme="minorHAnsi"/>
          <w:sz w:val="28"/>
          <w:szCs w:val="28"/>
          <w:lang w:val="cy-GB"/>
        </w:rPr>
        <w:t xml:space="preserve">Mae'r ystadegau sydd ar gael ar hyn o bryd yn seiliedig ar ddata'r Cyfrifiad sy'n ymwneud ag awtistiaeth yn bennaf. Amcangyfrifir bod </w:t>
      </w:r>
      <w:r w:rsidRPr="004C1B61">
        <w:rPr>
          <w:rFonts w:cstheme="minorHAnsi"/>
          <w:b/>
          <w:bCs/>
          <w:i/>
          <w:iCs/>
          <w:color w:val="538135" w:themeColor="accent6" w:themeShade="BF"/>
          <w:sz w:val="32"/>
          <w:szCs w:val="32"/>
          <w:lang w:val="cy-GB"/>
        </w:rPr>
        <w:t>gan awtistiaeth gyffredinrwydd o tua 1% yn y boblogaeth</w:t>
      </w:r>
      <w:r>
        <w:rPr>
          <w:rFonts w:cstheme="minorHAnsi"/>
          <w:sz w:val="28"/>
          <w:szCs w:val="28"/>
          <w:lang w:val="cy-GB"/>
        </w:rPr>
        <w:t xml:space="preserve"> (er bod rhai astudiaethau'n awgrymu bod y nifer hwn yn fwy, yn enwedig o ystyried niwrowahaniaeth yn ehangach).  </w:t>
      </w:r>
    </w:p>
    <w:p w14:paraId="6F48BF1B" w14:textId="77777777" w:rsidR="0000085D" w:rsidRDefault="00B0463E" w:rsidP="0000085D">
      <w:pPr>
        <w:jc w:val="both"/>
        <w:rPr>
          <w:rFonts w:cstheme="minorHAnsi"/>
          <w:sz w:val="28"/>
          <w:szCs w:val="28"/>
        </w:rPr>
      </w:pPr>
      <w:r w:rsidRPr="0000085D">
        <w:rPr>
          <w:rFonts w:cstheme="minorHAnsi"/>
          <w:sz w:val="28"/>
          <w:szCs w:val="28"/>
          <w:lang w:val="cy-GB"/>
        </w:rPr>
        <w:lastRenderedPageBreak/>
        <w:t xml:space="preserve">Cofnodir mai poblogaeth Cymru yw 3,100,000 (Cyfrifiad 2021 SYG). Mae hyn yn golygu bod tua </w:t>
      </w:r>
      <w:r w:rsidRPr="009476E3">
        <w:rPr>
          <w:rFonts w:cstheme="minorHAnsi"/>
          <w:b/>
          <w:bCs/>
          <w:i/>
          <w:iCs/>
          <w:color w:val="538135" w:themeColor="accent6" w:themeShade="BF"/>
          <w:sz w:val="32"/>
          <w:szCs w:val="32"/>
          <w:lang w:val="cy-GB"/>
        </w:rPr>
        <w:t>31,000 o unigolion awtistig yng Nghymru</w:t>
      </w:r>
      <w:r w:rsidRPr="009476E3">
        <w:rPr>
          <w:rFonts w:cstheme="minorHAnsi"/>
          <w:color w:val="538135" w:themeColor="accent6" w:themeShade="BF"/>
          <w:sz w:val="32"/>
          <w:szCs w:val="32"/>
          <w:lang w:val="cy-GB"/>
        </w:rPr>
        <w:t>.</w:t>
      </w:r>
      <w:r w:rsidRPr="004C1B61">
        <w:rPr>
          <w:rFonts w:cstheme="minorHAnsi"/>
          <w:color w:val="538135" w:themeColor="accent6" w:themeShade="BF"/>
          <w:sz w:val="28"/>
          <w:szCs w:val="28"/>
          <w:lang w:val="cy-GB"/>
        </w:rPr>
        <w:t xml:space="preserve">  </w:t>
      </w:r>
    </w:p>
    <w:p w14:paraId="6F48BF1C" w14:textId="77777777" w:rsidR="00083B79" w:rsidRDefault="00083B79" w:rsidP="0000085D">
      <w:pPr>
        <w:jc w:val="both"/>
        <w:rPr>
          <w:rFonts w:cstheme="minorHAnsi"/>
          <w:sz w:val="28"/>
          <w:szCs w:val="28"/>
        </w:rPr>
      </w:pPr>
    </w:p>
    <w:p w14:paraId="6F48BF1D" w14:textId="77777777" w:rsidR="00083B79" w:rsidRPr="00083B79" w:rsidRDefault="00B0463E" w:rsidP="00083B79">
      <w:pPr>
        <w:jc w:val="both"/>
        <w:rPr>
          <w:rFonts w:cstheme="minorHAnsi"/>
          <w:b/>
          <w:sz w:val="28"/>
          <w:szCs w:val="28"/>
        </w:rPr>
      </w:pPr>
      <w:r w:rsidRPr="00083B79">
        <w:rPr>
          <w:rFonts w:cstheme="minorHAnsi"/>
          <w:sz w:val="28"/>
          <w:szCs w:val="28"/>
          <w:lang w:val="cy-GB"/>
        </w:rPr>
        <w:t xml:space="preserve">Cofnodir mai poblogaeth Castell-nedd Port Talbot yw 142,300 (Cyfrifiad 2021 SYG). </w:t>
      </w:r>
      <w:r w:rsidRPr="009476E3">
        <w:rPr>
          <w:rFonts w:cstheme="minorHAnsi"/>
          <w:b/>
          <w:bCs/>
          <w:i/>
          <w:iCs/>
          <w:color w:val="538135" w:themeColor="accent6" w:themeShade="BF"/>
          <w:sz w:val="28"/>
          <w:szCs w:val="28"/>
          <w:lang w:val="cy-GB"/>
        </w:rPr>
        <w:t>Amcangyfrifir mai poblogaeth awtistig CNPT yw 1,423.</w:t>
      </w:r>
    </w:p>
    <w:p w14:paraId="6F48BF1E" w14:textId="77777777" w:rsidR="005962EF" w:rsidRDefault="005962EF" w:rsidP="0000085D">
      <w:pPr>
        <w:jc w:val="both"/>
        <w:rPr>
          <w:rFonts w:cstheme="minorHAnsi"/>
          <w:sz w:val="28"/>
          <w:szCs w:val="28"/>
        </w:rPr>
      </w:pPr>
    </w:p>
    <w:p w14:paraId="6F48BF1F" w14:textId="77777777" w:rsidR="00F04AAB" w:rsidRPr="0000085D" w:rsidRDefault="00B0463E" w:rsidP="00F04AAB">
      <w:pPr>
        <w:jc w:val="center"/>
        <w:rPr>
          <w:rFonts w:cstheme="minorHAnsi"/>
          <w:sz w:val="28"/>
          <w:szCs w:val="28"/>
        </w:rPr>
      </w:pPr>
      <w:r>
        <w:rPr>
          <w:rFonts w:cstheme="minorHAnsi"/>
          <w:noProof/>
          <w:sz w:val="28"/>
          <w:szCs w:val="28"/>
          <w:lang w:eastAsia="en-GB"/>
        </w:rPr>
        <w:drawing>
          <wp:inline distT="0" distB="0" distL="0" distR="0" wp14:anchorId="6F48BFE0" wp14:editId="6D99FFF4">
            <wp:extent cx="3635115" cy="2976807"/>
            <wp:effectExtent l="0" t="57150" r="0" b="52705"/>
            <wp:docPr id="9" name="Diagram 9" descr="Mae'r data rhanbarthol a lleol sydd ar gael yn dangos, er ein bod yn deall bod poblogaeth CNPT wedi cynyddu 1.8% dros y 10 mlynedd diwethaf neu fwy" title="Gwybodaeth poblogaid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F48BF20" w14:textId="77777777" w:rsidR="00F04AAB" w:rsidRDefault="00F04AAB" w:rsidP="0000085D">
      <w:pPr>
        <w:jc w:val="both"/>
        <w:rPr>
          <w:rFonts w:cstheme="minorHAnsi"/>
          <w:b/>
          <w:sz w:val="28"/>
          <w:szCs w:val="28"/>
        </w:rPr>
      </w:pPr>
    </w:p>
    <w:p w14:paraId="6F48BF21" w14:textId="77777777" w:rsidR="00F04AAB" w:rsidRPr="009476E3" w:rsidRDefault="00B0463E" w:rsidP="0000085D">
      <w:pPr>
        <w:jc w:val="both"/>
        <w:rPr>
          <w:rFonts w:cstheme="minorHAnsi"/>
          <w:b/>
          <w:i/>
          <w:color w:val="538135" w:themeColor="accent6" w:themeShade="BF"/>
          <w:sz w:val="32"/>
          <w:szCs w:val="32"/>
        </w:rPr>
      </w:pPr>
      <w:r>
        <w:rPr>
          <w:rFonts w:cstheme="minorHAnsi"/>
          <w:sz w:val="28"/>
          <w:szCs w:val="28"/>
          <w:lang w:val="cy-GB"/>
        </w:rPr>
        <w:t xml:space="preserve">O ystyried yr amcangyfrif bod un o bob saith o bobl yn niwrowahanol, yna </w:t>
      </w:r>
      <w:r w:rsidRPr="009476E3">
        <w:rPr>
          <w:rFonts w:cstheme="minorHAnsi"/>
          <w:b/>
          <w:bCs/>
          <w:i/>
          <w:iCs/>
          <w:color w:val="538135" w:themeColor="accent6" w:themeShade="BF"/>
          <w:sz w:val="32"/>
          <w:szCs w:val="32"/>
          <w:lang w:val="cy-GB"/>
        </w:rPr>
        <w:t>amcangyfrifir bod poblogaeth niwrowahanol CNPT yn fwy nag 20,000.</w:t>
      </w:r>
    </w:p>
    <w:p w14:paraId="6F48BF22" w14:textId="77777777" w:rsidR="00F04AAB" w:rsidRDefault="00B0463E" w:rsidP="0000085D">
      <w:pPr>
        <w:jc w:val="both"/>
        <w:rPr>
          <w:rFonts w:cstheme="minorHAnsi"/>
          <w:color w:val="538135" w:themeColor="accent6" w:themeShade="BF"/>
          <w:sz w:val="28"/>
          <w:szCs w:val="28"/>
        </w:rPr>
      </w:pPr>
      <w:r>
        <w:rPr>
          <w:rFonts w:cstheme="minorHAnsi"/>
          <w:sz w:val="28"/>
          <w:szCs w:val="28"/>
          <w:lang w:val="cy-GB"/>
        </w:rPr>
        <w:t xml:space="preserve">Mae'r data rhanbarthol a lleol sydd ar gael yn dangos, er ein bod yn deall bod poblogaeth CNPT wedi cynyddu 1.8% dros y 10 mlynedd diwethaf neu fwy, fod nifer yr atgyfeiriadau awtistiaeth ar gyfer oedolion (18+ oed) wedi </w:t>
      </w:r>
      <w:r w:rsidR="00837A8C" w:rsidRPr="009476E3">
        <w:rPr>
          <w:rFonts w:cstheme="minorHAnsi"/>
          <w:b/>
          <w:bCs/>
          <w:color w:val="538135" w:themeColor="accent6" w:themeShade="BF"/>
          <w:sz w:val="28"/>
          <w:szCs w:val="28"/>
          <w:lang w:val="cy-GB"/>
        </w:rPr>
        <w:t xml:space="preserve">cynyddu 125% </w:t>
      </w:r>
      <w:r w:rsidR="00837A8C">
        <w:rPr>
          <w:rFonts w:cstheme="minorHAnsi"/>
          <w:sz w:val="28"/>
          <w:szCs w:val="28"/>
          <w:lang w:val="cy-GB"/>
        </w:rPr>
        <w:t xml:space="preserve">ers pandemig COVID-19, </w:t>
      </w:r>
      <w:r w:rsidR="00837A8C" w:rsidRPr="009476E3">
        <w:rPr>
          <w:rFonts w:cstheme="minorHAnsi"/>
          <w:b/>
          <w:bCs/>
          <w:color w:val="538135" w:themeColor="accent6" w:themeShade="BF"/>
          <w:sz w:val="28"/>
          <w:szCs w:val="28"/>
          <w:lang w:val="cy-GB"/>
        </w:rPr>
        <w:t>o 400 y flwyddyn yn 2020 i 900 y flwyddyn yn 2023 ledled Ardal Bae'r Gorllewin</w:t>
      </w:r>
      <w:r w:rsidR="00837A8C" w:rsidRPr="009476E3">
        <w:rPr>
          <w:rFonts w:cstheme="minorHAnsi"/>
          <w:color w:val="538135" w:themeColor="accent6" w:themeShade="BF"/>
          <w:sz w:val="28"/>
          <w:szCs w:val="28"/>
          <w:lang w:val="cy-GB"/>
        </w:rPr>
        <w:t>.</w:t>
      </w:r>
    </w:p>
    <w:p w14:paraId="6F48BF23" w14:textId="3E0F8CE8" w:rsidR="005150C7" w:rsidRDefault="00B0463E">
      <w:pPr>
        <w:rPr>
          <w:rFonts w:cstheme="minorHAnsi"/>
          <w:sz w:val="28"/>
          <w:szCs w:val="28"/>
          <w:lang w:val="cy-GB"/>
        </w:rPr>
      </w:pPr>
      <w:r>
        <w:rPr>
          <w:rFonts w:cstheme="minorHAnsi"/>
          <w:sz w:val="28"/>
          <w:szCs w:val="28"/>
          <w:lang w:val="cy-GB"/>
        </w:rPr>
        <w:br w:type="page"/>
      </w:r>
    </w:p>
    <w:p w14:paraId="6F48BF24" w14:textId="77777777" w:rsidR="005150C7" w:rsidRDefault="005150C7" w:rsidP="0000085D">
      <w:pPr>
        <w:jc w:val="both"/>
        <w:rPr>
          <w:rFonts w:cstheme="minorHAnsi"/>
          <w:sz w:val="28"/>
          <w:szCs w:val="28"/>
        </w:rPr>
      </w:pPr>
    </w:p>
    <w:p w14:paraId="6F48BF25" w14:textId="77777777" w:rsidR="00427DEE" w:rsidRPr="00557F23" w:rsidRDefault="00B0463E" w:rsidP="0000085D">
      <w:pPr>
        <w:jc w:val="both"/>
        <w:rPr>
          <w:rFonts w:cstheme="minorHAnsi"/>
          <w:color w:val="2E74B5" w:themeColor="accent1" w:themeShade="BF"/>
          <w:sz w:val="32"/>
          <w:szCs w:val="32"/>
        </w:rPr>
      </w:pPr>
      <w:r w:rsidRPr="00557F23">
        <w:rPr>
          <w:rFonts w:cstheme="minorHAnsi"/>
          <w:color w:val="2E74B5" w:themeColor="accent1" w:themeShade="BF"/>
          <w:sz w:val="32"/>
          <w:szCs w:val="32"/>
          <w:lang w:val="cy-GB"/>
        </w:rPr>
        <w:t>Ystyriaethau rhanbarthol</w:t>
      </w:r>
    </w:p>
    <w:p w14:paraId="6F48BF26" w14:textId="77777777" w:rsidR="004A017A" w:rsidRDefault="00B0463E" w:rsidP="005D233C">
      <w:pPr>
        <w:jc w:val="both"/>
        <w:rPr>
          <w:rFonts w:cstheme="minorHAnsi"/>
          <w:sz w:val="28"/>
          <w:szCs w:val="28"/>
        </w:rPr>
      </w:pPr>
      <w:r>
        <w:rPr>
          <w:rFonts w:cstheme="minorHAnsi"/>
          <w:sz w:val="28"/>
          <w:szCs w:val="28"/>
          <w:lang w:val="cy-GB"/>
        </w:rPr>
        <w:t>Mae dadansoddiadau ar lefel ranbarthol yng Ngorllewin Morgannwg (Castell-nedd Port Talbot ac Abertawe) wedi tynnu sylw at nifer o faterion allweddol sy'n ymwneud â'r galw am wasanaethau ar gyfer pobl awtistig a'r cyflenwad o'r gwasanaethau hynny, ond mae'r canfyddiadau'n berthnasol i'r amrywiaeth ehangach o gyflyrau niwrowahanol:</w:t>
      </w:r>
    </w:p>
    <w:p w14:paraId="6F48BF27" w14:textId="77777777" w:rsidR="006A24C9" w:rsidRDefault="00B0463E" w:rsidP="00B61BE1">
      <w:pPr>
        <w:pStyle w:val="ListParagraph"/>
        <w:numPr>
          <w:ilvl w:val="0"/>
          <w:numId w:val="23"/>
        </w:numPr>
        <w:rPr>
          <w:rFonts w:cstheme="minorHAnsi"/>
          <w:sz w:val="28"/>
          <w:szCs w:val="28"/>
        </w:rPr>
      </w:pPr>
      <w:r w:rsidRPr="00B61BE1">
        <w:rPr>
          <w:rFonts w:cstheme="minorHAnsi"/>
          <w:sz w:val="28"/>
          <w:szCs w:val="28"/>
          <w:lang w:val="cy-GB"/>
        </w:rPr>
        <w:t>Argaeledd gwasanaethau ymyrryd a fyddai'n galluogi pobl awtistig yn eu bywydau beunyddiol</w:t>
      </w:r>
    </w:p>
    <w:p w14:paraId="6F48BF28" w14:textId="77777777" w:rsidR="00B61BE1" w:rsidRPr="00B61BE1" w:rsidRDefault="00B61BE1" w:rsidP="00B61BE1">
      <w:pPr>
        <w:pStyle w:val="ListParagraph"/>
        <w:rPr>
          <w:rFonts w:cstheme="minorHAnsi"/>
          <w:sz w:val="28"/>
          <w:szCs w:val="28"/>
        </w:rPr>
      </w:pPr>
    </w:p>
    <w:p w14:paraId="6F48BF29" w14:textId="77777777" w:rsidR="006A24C9" w:rsidRDefault="00B0463E" w:rsidP="006A24C9">
      <w:pPr>
        <w:pStyle w:val="ListParagraph"/>
        <w:numPr>
          <w:ilvl w:val="0"/>
          <w:numId w:val="23"/>
        </w:numPr>
        <w:rPr>
          <w:rFonts w:cstheme="minorHAnsi"/>
          <w:sz w:val="28"/>
          <w:szCs w:val="28"/>
        </w:rPr>
      </w:pPr>
      <w:r>
        <w:rPr>
          <w:rFonts w:cstheme="minorHAnsi"/>
          <w:sz w:val="28"/>
          <w:szCs w:val="28"/>
          <w:lang w:val="cy-GB"/>
        </w:rPr>
        <w:t>Mynediad at wasanaethau iechyd meddwl a llesiant</w:t>
      </w:r>
    </w:p>
    <w:p w14:paraId="6F48BF2A" w14:textId="77777777" w:rsidR="00B61BE1" w:rsidRDefault="00B61BE1" w:rsidP="00B61BE1">
      <w:pPr>
        <w:pStyle w:val="ListParagraph"/>
        <w:rPr>
          <w:rFonts w:cstheme="minorHAnsi"/>
          <w:sz w:val="28"/>
          <w:szCs w:val="28"/>
        </w:rPr>
      </w:pPr>
    </w:p>
    <w:p w14:paraId="6F48BF2B" w14:textId="77777777" w:rsidR="006A24C9" w:rsidRDefault="00B0463E" w:rsidP="006A24C9">
      <w:pPr>
        <w:pStyle w:val="ListParagraph"/>
        <w:numPr>
          <w:ilvl w:val="0"/>
          <w:numId w:val="23"/>
        </w:numPr>
        <w:rPr>
          <w:rFonts w:cstheme="minorHAnsi"/>
          <w:sz w:val="28"/>
          <w:szCs w:val="28"/>
        </w:rPr>
      </w:pPr>
      <w:r>
        <w:rPr>
          <w:rFonts w:cstheme="minorHAnsi"/>
          <w:sz w:val="28"/>
          <w:szCs w:val="28"/>
          <w:lang w:val="cy-GB"/>
        </w:rPr>
        <w:t>Cyfraddau cyflogaeth a galwedigaeth isel</w:t>
      </w:r>
    </w:p>
    <w:p w14:paraId="6F48BF2C" w14:textId="77777777" w:rsidR="00B61BE1" w:rsidRDefault="00B61BE1" w:rsidP="00B61BE1">
      <w:pPr>
        <w:pStyle w:val="ListParagraph"/>
        <w:rPr>
          <w:rFonts w:cstheme="minorHAnsi"/>
          <w:sz w:val="28"/>
          <w:szCs w:val="28"/>
        </w:rPr>
      </w:pPr>
    </w:p>
    <w:p w14:paraId="6F48BF2D" w14:textId="77777777" w:rsidR="006A24C9" w:rsidRDefault="00B0463E" w:rsidP="006A24C9">
      <w:pPr>
        <w:pStyle w:val="ListParagraph"/>
        <w:numPr>
          <w:ilvl w:val="0"/>
          <w:numId w:val="23"/>
        </w:numPr>
        <w:rPr>
          <w:rFonts w:cstheme="minorHAnsi"/>
          <w:sz w:val="28"/>
          <w:szCs w:val="28"/>
        </w:rPr>
      </w:pPr>
      <w:r>
        <w:rPr>
          <w:rFonts w:cstheme="minorHAnsi"/>
          <w:sz w:val="28"/>
          <w:szCs w:val="28"/>
          <w:lang w:val="cy-GB"/>
        </w:rPr>
        <w:t>Effaith COVID-19</w:t>
      </w:r>
    </w:p>
    <w:p w14:paraId="6F48BF2E" w14:textId="77777777" w:rsidR="00B61BE1" w:rsidRDefault="00B61BE1" w:rsidP="00B61BE1">
      <w:pPr>
        <w:pStyle w:val="ListParagraph"/>
        <w:rPr>
          <w:rFonts w:cstheme="minorHAnsi"/>
          <w:sz w:val="28"/>
          <w:szCs w:val="28"/>
        </w:rPr>
      </w:pPr>
    </w:p>
    <w:p w14:paraId="6F48BF2F" w14:textId="77777777" w:rsidR="006A24C9" w:rsidRDefault="00B0463E" w:rsidP="006A24C9">
      <w:pPr>
        <w:pStyle w:val="ListParagraph"/>
        <w:numPr>
          <w:ilvl w:val="0"/>
          <w:numId w:val="23"/>
        </w:numPr>
        <w:rPr>
          <w:rFonts w:cstheme="minorHAnsi"/>
          <w:sz w:val="28"/>
          <w:szCs w:val="28"/>
        </w:rPr>
      </w:pPr>
      <w:r>
        <w:rPr>
          <w:rFonts w:cstheme="minorHAnsi"/>
          <w:sz w:val="28"/>
          <w:szCs w:val="28"/>
          <w:lang w:val="cy-GB"/>
        </w:rPr>
        <w:t>Cymhlethdod y broses o dyfu'n oedolyn</w:t>
      </w:r>
    </w:p>
    <w:p w14:paraId="6F48BF30" w14:textId="77777777" w:rsidR="00B61BE1" w:rsidRDefault="00B61BE1" w:rsidP="00B61BE1">
      <w:pPr>
        <w:pStyle w:val="ListParagraph"/>
        <w:rPr>
          <w:rFonts w:cstheme="minorHAnsi"/>
          <w:sz w:val="28"/>
          <w:szCs w:val="28"/>
        </w:rPr>
      </w:pPr>
    </w:p>
    <w:p w14:paraId="6F48BF31" w14:textId="77777777" w:rsidR="006A24C9" w:rsidRDefault="00B0463E" w:rsidP="006A24C9">
      <w:pPr>
        <w:pStyle w:val="ListParagraph"/>
        <w:numPr>
          <w:ilvl w:val="0"/>
          <w:numId w:val="23"/>
        </w:numPr>
        <w:rPr>
          <w:rFonts w:cstheme="minorHAnsi"/>
          <w:sz w:val="28"/>
          <w:szCs w:val="28"/>
        </w:rPr>
      </w:pPr>
      <w:r>
        <w:rPr>
          <w:rFonts w:cstheme="minorHAnsi"/>
          <w:sz w:val="28"/>
          <w:szCs w:val="28"/>
          <w:lang w:val="cy-GB"/>
        </w:rPr>
        <w:t>Niferoedd mawr o oedolion sydd ag awtistiaeth yn benodol ac sy'n dal i dderbyn gofal gartref gan eu gofalwyr hŷn</w:t>
      </w:r>
    </w:p>
    <w:p w14:paraId="6F48BF32" w14:textId="77777777" w:rsidR="00B61BE1" w:rsidRDefault="00B61BE1" w:rsidP="00B61BE1">
      <w:pPr>
        <w:pStyle w:val="ListParagraph"/>
        <w:rPr>
          <w:rFonts w:cstheme="minorHAnsi"/>
          <w:sz w:val="28"/>
          <w:szCs w:val="28"/>
        </w:rPr>
      </w:pPr>
    </w:p>
    <w:p w14:paraId="6F48BF33" w14:textId="77777777" w:rsidR="005D233C" w:rsidRDefault="00B0463E" w:rsidP="006A24C9">
      <w:pPr>
        <w:pStyle w:val="ListParagraph"/>
        <w:numPr>
          <w:ilvl w:val="0"/>
          <w:numId w:val="23"/>
        </w:numPr>
        <w:rPr>
          <w:rFonts w:cstheme="minorHAnsi"/>
          <w:sz w:val="28"/>
          <w:szCs w:val="28"/>
        </w:rPr>
      </w:pPr>
      <w:r>
        <w:rPr>
          <w:rFonts w:cstheme="minorHAnsi"/>
          <w:sz w:val="28"/>
          <w:szCs w:val="28"/>
          <w:lang w:val="cy-GB"/>
        </w:rPr>
        <w:t>Yr argyfwng costau byw.</w:t>
      </w:r>
    </w:p>
    <w:p w14:paraId="6F48BF34" w14:textId="77777777" w:rsidR="005A4744" w:rsidRPr="005A4744" w:rsidRDefault="005A4744" w:rsidP="005A4744">
      <w:pPr>
        <w:pStyle w:val="ListParagraph"/>
        <w:rPr>
          <w:rFonts w:cstheme="minorHAnsi"/>
          <w:sz w:val="28"/>
          <w:szCs w:val="28"/>
        </w:rPr>
      </w:pPr>
    </w:p>
    <w:p w14:paraId="6F48BF35" w14:textId="77777777" w:rsidR="006A24C9" w:rsidRPr="006A24C9" w:rsidRDefault="00B0463E" w:rsidP="009476E3">
      <w:pPr>
        <w:jc w:val="both"/>
        <w:rPr>
          <w:rFonts w:cstheme="minorHAnsi"/>
          <w:sz w:val="28"/>
          <w:szCs w:val="28"/>
        </w:rPr>
      </w:pPr>
      <w:r>
        <w:rPr>
          <w:rFonts w:cstheme="minorHAnsi"/>
          <w:sz w:val="28"/>
          <w:szCs w:val="28"/>
          <w:lang w:val="cy-GB"/>
        </w:rPr>
        <w:t>Y bwlch mwyaf sylweddol a welwyd yn y gwaith ymchwil oedd data annigonol ynghylch yr holl wasanaethau ar gyfer awtistiaeth a niwrowahaniaeth yn ehangach. Mae hyn yn golygu na allwn ganfod y bylchau na'r galw am wahanol wasanaethau yn glir ar hyn o bryd.</w:t>
      </w:r>
    </w:p>
    <w:p w14:paraId="6F48BF36" w14:textId="77777777" w:rsidR="009F25A9" w:rsidRDefault="00B0463E" w:rsidP="009476E3">
      <w:pPr>
        <w:jc w:val="both"/>
        <w:rPr>
          <w:rFonts w:cstheme="minorHAnsi"/>
          <w:sz w:val="28"/>
          <w:szCs w:val="28"/>
        </w:rPr>
      </w:pPr>
      <w:r>
        <w:rPr>
          <w:rFonts w:cstheme="minorHAnsi"/>
          <w:sz w:val="28"/>
          <w:szCs w:val="28"/>
          <w:lang w:val="cy-GB"/>
        </w:rPr>
        <w:t xml:space="preserve">Fodd bynnag, mae'r ffynonellau data cyfyngedig a gafodd eu cynnwys yn dangos bod nifer y plant ac oedolion sy'n awtistig neu'n ceisio cael diagnosis yn cynyddu, ac mae'r data'n awgrymu y bydd yn parhau i gynyddu.   </w:t>
      </w:r>
    </w:p>
    <w:p w14:paraId="6F48BF37" w14:textId="77777777" w:rsidR="003679C8" w:rsidRPr="003679C8" w:rsidRDefault="00B0463E" w:rsidP="009476E3">
      <w:pPr>
        <w:jc w:val="both"/>
        <w:rPr>
          <w:rFonts w:cstheme="minorHAnsi"/>
          <w:sz w:val="28"/>
          <w:szCs w:val="28"/>
        </w:rPr>
      </w:pPr>
      <w:r>
        <w:rPr>
          <w:rFonts w:cstheme="minorHAnsi"/>
          <w:sz w:val="28"/>
          <w:szCs w:val="28"/>
          <w:lang w:val="cy-GB"/>
        </w:rPr>
        <w:t>Ym mis Chwefror 2021, cwblhaodd Bwrdd Partneriaeth Gorllewin Morgannwg Asesiad o Anghenion y Boblogaeth, sy'n cynnwys pennod ar awtistiaeth.</w:t>
      </w:r>
    </w:p>
    <w:p w14:paraId="6F48BF38" w14:textId="36BE6BDE" w:rsidR="003679C8" w:rsidRPr="003679C8" w:rsidRDefault="00B0463E" w:rsidP="003679C8">
      <w:pPr>
        <w:rPr>
          <w:rFonts w:cstheme="minorHAnsi"/>
          <w:sz w:val="28"/>
          <w:szCs w:val="28"/>
        </w:rPr>
      </w:pPr>
      <w:r w:rsidRPr="003679C8">
        <w:rPr>
          <w:rFonts w:cstheme="minorHAnsi"/>
          <w:b/>
          <w:bCs/>
          <w:sz w:val="28"/>
          <w:szCs w:val="28"/>
          <w:lang w:val="cy-GB"/>
        </w:rPr>
        <w:t xml:space="preserve">I weld y bennod ar awtistiaeth yn llawn, cliciwch </w:t>
      </w:r>
      <w:hyperlink r:id="rId24" w:history="1">
        <w:r w:rsidRPr="003679C8">
          <w:rPr>
            <w:rStyle w:val="Hyperlink"/>
            <w:rFonts w:cstheme="minorHAnsi"/>
            <w:b/>
            <w:bCs/>
            <w:sz w:val="28"/>
            <w:szCs w:val="28"/>
            <w:lang w:val="cy-GB"/>
          </w:rPr>
          <w:t>yma</w:t>
        </w:r>
      </w:hyperlink>
      <w:r w:rsidRPr="003679C8">
        <w:rPr>
          <w:rFonts w:cstheme="minorHAnsi"/>
          <w:sz w:val="28"/>
          <w:szCs w:val="28"/>
          <w:lang w:val="cy-GB"/>
        </w:rPr>
        <w:t>.</w:t>
      </w:r>
    </w:p>
    <w:p w14:paraId="6F48BF3A" w14:textId="7ACD3BD0" w:rsidR="00B61BE1" w:rsidRDefault="003337DC" w:rsidP="00AD78FB">
      <w:pPr>
        <w:rPr>
          <w:rFonts w:cstheme="minorHAnsi"/>
          <w:sz w:val="28"/>
          <w:szCs w:val="28"/>
        </w:rPr>
      </w:pPr>
      <w:hyperlink r:id="rId25" w:history="1">
        <w:r w:rsidR="00A0633F" w:rsidRPr="002D155A">
          <w:rPr>
            <w:rStyle w:val="Hyperlink"/>
            <w:rFonts w:cstheme="minorHAnsi"/>
            <w:sz w:val="28"/>
            <w:szCs w:val="28"/>
          </w:rPr>
          <w:t>https://www.westglamorgan.org.uk/wp-content/uploads/2023/07/West-Glamorgan-PNA-2022-27-Autism.pdf</w:t>
        </w:r>
      </w:hyperlink>
    </w:p>
    <w:p w14:paraId="6F48BF3B" w14:textId="77777777" w:rsidR="005150C7" w:rsidRDefault="005150C7" w:rsidP="00AD78FB">
      <w:pPr>
        <w:rPr>
          <w:rFonts w:cstheme="minorHAnsi"/>
          <w:sz w:val="28"/>
          <w:szCs w:val="28"/>
        </w:rPr>
      </w:pPr>
    </w:p>
    <w:p w14:paraId="6F48BF3C" w14:textId="77777777" w:rsidR="009F25A9" w:rsidRDefault="00B0463E" w:rsidP="007F6B08">
      <w:pPr>
        <w:jc w:val="both"/>
        <w:rPr>
          <w:rFonts w:cstheme="minorHAnsi"/>
          <w:sz w:val="28"/>
          <w:szCs w:val="28"/>
        </w:rPr>
      </w:pPr>
      <w:r>
        <w:rPr>
          <w:rFonts w:cstheme="minorHAnsi"/>
          <w:sz w:val="28"/>
          <w:szCs w:val="28"/>
          <w:lang w:val="cy-GB"/>
        </w:rPr>
        <w:t>Data gan Wasanaeth Awtistiaeth Integredig Bae'r Gorllewin yw'r canlynol.</w:t>
      </w:r>
    </w:p>
    <w:p w14:paraId="6F48BF3D" w14:textId="77777777" w:rsidR="009F25A9" w:rsidRDefault="00B0463E" w:rsidP="007F6B08">
      <w:pPr>
        <w:jc w:val="both"/>
        <w:rPr>
          <w:rFonts w:cstheme="minorHAnsi"/>
          <w:sz w:val="28"/>
          <w:szCs w:val="28"/>
        </w:rPr>
      </w:pPr>
      <w:r>
        <w:rPr>
          <w:rFonts w:cstheme="minorHAnsi"/>
          <w:sz w:val="28"/>
          <w:szCs w:val="28"/>
          <w:lang w:val="cy-GB"/>
        </w:rPr>
        <w:t>Fel y mae'r graff yn ei ddangos, mae nifer yr oedolion sy'n ceisio cael diagnosis wedi cynyddu'n syfrdanol, ond nid yw'r gallu i gwblhau asesiadau wedi gallu ymateb i'r cynnydd ers pandemig COVID-19.</w:t>
      </w:r>
    </w:p>
    <w:p w14:paraId="6F48BF3E" w14:textId="77777777" w:rsidR="00B61BE1" w:rsidRDefault="00B0463E" w:rsidP="00E90632">
      <w:pPr>
        <w:jc w:val="both"/>
        <w:rPr>
          <w:rFonts w:cstheme="minorHAnsi"/>
          <w:sz w:val="28"/>
          <w:szCs w:val="28"/>
        </w:rPr>
      </w:pPr>
      <w:r>
        <w:rPr>
          <w:rFonts w:cstheme="minorHAnsi"/>
          <w:sz w:val="28"/>
          <w:szCs w:val="28"/>
          <w:lang w:val="cy-GB"/>
        </w:rPr>
        <w:t xml:space="preserve">Mae gwasgariad y niferoedd sy'n ceisio cael diagnosis o awtistiaeth ledled Ardal Bae'r Gorllewin yn dangos bod CNPT yn cyfrif am tua 25% o'r atgyfeiriadau = </w:t>
      </w:r>
      <w:r>
        <w:rPr>
          <w:rFonts w:cstheme="minorHAnsi"/>
          <w:b/>
          <w:bCs/>
          <w:sz w:val="28"/>
          <w:szCs w:val="28"/>
          <w:lang w:val="cy-GB"/>
        </w:rPr>
        <w:t>330</w:t>
      </w:r>
    </w:p>
    <w:p w14:paraId="6F48BF3F" w14:textId="77777777" w:rsidR="00F50022" w:rsidRDefault="00B0463E" w:rsidP="00E90632">
      <w:pPr>
        <w:jc w:val="center"/>
        <w:rPr>
          <w:rFonts w:cstheme="minorHAnsi"/>
          <w:sz w:val="28"/>
          <w:szCs w:val="28"/>
        </w:rPr>
      </w:pPr>
      <w:r>
        <w:rPr>
          <w:rFonts w:cstheme="minorHAnsi"/>
          <w:sz w:val="28"/>
          <w:szCs w:val="28"/>
          <w:lang w:val="cy-GB"/>
        </w:rPr>
        <w:t>Mae'r wybodaeth hon yn benodol i CNPT ac yn dangos yn glir mai oedolion rhwng 25 a 40 oed yw'r grŵp demograffig sy'n cyfrif am fwy na 45% o'r atgyfeiriadau.</w:t>
      </w:r>
    </w:p>
    <w:p w14:paraId="6F48BF40" w14:textId="77777777" w:rsidR="009F25A9" w:rsidRDefault="00B0463E" w:rsidP="00AD78FB">
      <w:pPr>
        <w:rPr>
          <w:rFonts w:cstheme="minorHAnsi"/>
          <w:sz w:val="28"/>
          <w:szCs w:val="28"/>
        </w:rPr>
      </w:pPr>
      <w:r>
        <w:rPr>
          <w:rFonts w:ascii="Times New Roman" w:hAnsi="Times New Roman" w:cs="Times New Roman"/>
          <w:noProof/>
          <w:sz w:val="24"/>
          <w:szCs w:val="24"/>
          <w:lang w:eastAsia="en-GB"/>
        </w:rPr>
        <w:drawing>
          <wp:inline distT="0" distB="0" distL="0" distR="0" wp14:anchorId="18A0AB7E" wp14:editId="30BF19A7">
            <wp:extent cx="4572000" cy="2743200"/>
            <wp:effectExtent l="0" t="0" r="0" b="0"/>
            <wp:docPr id="7" name="Picture 7" descr="image007.png@01D9E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63167" name="Picture 4" descr="image007.png@01D9E639"/>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572000" cy="2743200"/>
                    </a:xfrm>
                    <a:prstGeom prst="rect">
                      <a:avLst/>
                    </a:prstGeom>
                    <a:noFill/>
                  </pic:spPr>
                </pic:pic>
              </a:graphicData>
            </a:graphic>
          </wp:inline>
        </w:drawing>
      </w:r>
    </w:p>
    <w:p w14:paraId="6F48BF41" w14:textId="77777777" w:rsidR="009F25A9" w:rsidRDefault="009F25A9" w:rsidP="00AD78FB">
      <w:pPr>
        <w:rPr>
          <w:rFonts w:cstheme="minorHAnsi"/>
          <w:sz w:val="28"/>
          <w:szCs w:val="28"/>
        </w:rPr>
      </w:pPr>
    </w:p>
    <w:p w14:paraId="6F48BF42" w14:textId="77777777" w:rsidR="009F25A9" w:rsidRDefault="009F25A9" w:rsidP="00AD78FB">
      <w:pPr>
        <w:rPr>
          <w:rFonts w:cstheme="minorHAnsi"/>
          <w:sz w:val="28"/>
          <w:szCs w:val="28"/>
        </w:rPr>
      </w:pPr>
    </w:p>
    <w:p w14:paraId="6F48BF43" w14:textId="77777777" w:rsidR="009F25A9" w:rsidRDefault="009F25A9" w:rsidP="00AD78FB">
      <w:pPr>
        <w:rPr>
          <w:rFonts w:cstheme="minorHAnsi"/>
          <w:sz w:val="28"/>
          <w:szCs w:val="28"/>
        </w:rPr>
      </w:pPr>
    </w:p>
    <w:p w14:paraId="6F48BF44" w14:textId="77777777" w:rsidR="009F25A9" w:rsidRDefault="009F25A9" w:rsidP="00AD78FB">
      <w:pPr>
        <w:rPr>
          <w:rFonts w:cstheme="minorHAnsi"/>
          <w:sz w:val="28"/>
          <w:szCs w:val="28"/>
        </w:rPr>
      </w:pPr>
    </w:p>
    <w:p w14:paraId="6F48BF45" w14:textId="77777777" w:rsidR="009F25A9" w:rsidRDefault="009F25A9" w:rsidP="00AD78FB">
      <w:pPr>
        <w:rPr>
          <w:rFonts w:cstheme="minorHAnsi"/>
          <w:sz w:val="28"/>
          <w:szCs w:val="28"/>
        </w:rPr>
      </w:pPr>
    </w:p>
    <w:p w14:paraId="6F48BF46" w14:textId="77777777" w:rsidR="009F25A9" w:rsidRDefault="009F25A9" w:rsidP="00AD78FB">
      <w:pPr>
        <w:rPr>
          <w:rFonts w:cstheme="minorHAnsi"/>
          <w:sz w:val="28"/>
          <w:szCs w:val="28"/>
        </w:rPr>
      </w:pPr>
    </w:p>
    <w:p w14:paraId="6F48BF47" w14:textId="77777777" w:rsidR="009F25A9" w:rsidRDefault="009F25A9" w:rsidP="00AD78FB">
      <w:pPr>
        <w:rPr>
          <w:rFonts w:cstheme="minorHAnsi"/>
          <w:sz w:val="28"/>
          <w:szCs w:val="28"/>
        </w:rPr>
      </w:pPr>
    </w:p>
    <w:p w14:paraId="6F48BF48" w14:textId="77777777" w:rsidR="005A4744" w:rsidRDefault="005A4744" w:rsidP="00AD78FB">
      <w:pPr>
        <w:rPr>
          <w:rFonts w:cstheme="minorHAnsi"/>
          <w:sz w:val="28"/>
          <w:szCs w:val="28"/>
        </w:rPr>
      </w:pPr>
    </w:p>
    <w:p w14:paraId="6F48BF49" w14:textId="77777777" w:rsidR="005A4744" w:rsidRDefault="005A4744" w:rsidP="00AD78FB">
      <w:pPr>
        <w:rPr>
          <w:rFonts w:cstheme="minorHAnsi"/>
          <w:sz w:val="28"/>
          <w:szCs w:val="28"/>
        </w:rPr>
      </w:pPr>
    </w:p>
    <w:p w14:paraId="6F48BF4A" w14:textId="77777777" w:rsidR="00BD3D8D" w:rsidRDefault="00B0463E" w:rsidP="00B61BE1">
      <w:pPr>
        <w:jc w:val="center"/>
        <w:rPr>
          <w:rFonts w:cstheme="minorHAnsi"/>
          <w:sz w:val="28"/>
          <w:szCs w:val="28"/>
        </w:rPr>
      </w:pPr>
      <w:r>
        <w:rPr>
          <w:rFonts w:cstheme="minorHAnsi"/>
          <w:sz w:val="28"/>
          <w:szCs w:val="28"/>
          <w:lang w:val="cy-GB"/>
        </w:rPr>
        <w:t>Ar hyn o bryd, y rhaniad rhwng y rhywiau yw bod 65% yn fenywod a 35% yn wrywod.</w:t>
      </w:r>
    </w:p>
    <w:p w14:paraId="6F48BF4B" w14:textId="77777777" w:rsidR="00BD3D8D" w:rsidRDefault="00B0463E" w:rsidP="00BD3D8D">
      <w:pPr>
        <w:jc w:val="center"/>
        <w:rPr>
          <w:rFonts w:cstheme="minorHAnsi"/>
          <w:sz w:val="28"/>
          <w:szCs w:val="28"/>
        </w:rPr>
      </w:pPr>
      <w:r>
        <w:rPr>
          <w:noProof/>
          <w:lang w:eastAsia="en-GB"/>
        </w:rPr>
        <w:drawing>
          <wp:inline distT="0" distB="0" distL="0" distR="0" wp14:anchorId="6F48BFE4" wp14:editId="6F48BFE5">
            <wp:extent cx="4572000" cy="2743200"/>
            <wp:effectExtent l="0" t="0" r="0" b="0"/>
            <wp:docPr id="8" name="Picture 8" descr="cid:image008.png@01D9E639.5DE58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57191" name="Chart 4" descr="cid:image008.png@01D9E639.5DE58EB0"/>
                    <pic:cNvPicPr>
                      <a:picLocks noChangeAspect="1" noChangeArrowheads="1"/>
                    </pic:cNvPicPr>
                  </pic:nvPicPr>
                  <pic:blipFill>
                    <a:blip r:embed="rId27" r:link="rId28">
                      <a:extLst>
                        <a:ext uri="{28A0092B-C50C-407E-A947-70E740481C1C}">
                          <a14:useLocalDpi xmlns:a14="http://schemas.microsoft.com/office/drawing/2010/main" val="0"/>
                        </a:ext>
                      </a:extLst>
                    </a:blip>
                    <a:stretch>
                      <a:fillRect/>
                    </a:stretch>
                  </pic:blipFill>
                  <pic:spPr bwMode="auto">
                    <a:xfrm>
                      <a:off x="0" y="0"/>
                      <a:ext cx="4572000" cy="2743200"/>
                    </a:xfrm>
                    <a:prstGeom prst="rect">
                      <a:avLst/>
                    </a:prstGeom>
                    <a:noFill/>
                    <a:ln>
                      <a:noFill/>
                    </a:ln>
                  </pic:spPr>
                </pic:pic>
              </a:graphicData>
            </a:graphic>
          </wp:inline>
        </w:drawing>
      </w:r>
    </w:p>
    <w:p w14:paraId="6F48BF4C" w14:textId="77777777" w:rsidR="008D3624" w:rsidRDefault="00B0463E" w:rsidP="008D3624">
      <w:pPr>
        <w:rPr>
          <w:rFonts w:cstheme="minorHAnsi"/>
          <w:sz w:val="28"/>
          <w:szCs w:val="28"/>
        </w:rPr>
      </w:pPr>
      <w:r w:rsidRPr="008D3624">
        <w:rPr>
          <w:rFonts w:cstheme="minorHAnsi"/>
          <w:sz w:val="28"/>
          <w:szCs w:val="28"/>
          <w:lang w:val="cy-GB"/>
        </w:rPr>
        <w:t>Daeth y wybodaeth ganlynol o Ddatganiad Data Anghenion Addysgol Arbennig ac Anabledd (AAAA) 2023, a'r Cyfrifiad Ysgolion Blynyddol ar Lefel Disgyblion (CYBLD).</w:t>
      </w:r>
    </w:p>
    <w:p w14:paraId="6F48BF4D" w14:textId="77777777" w:rsidR="002F0B4D" w:rsidRPr="002F0B4D" w:rsidRDefault="002F0B4D" w:rsidP="008D3624">
      <w:pPr>
        <w:rPr>
          <w:rFonts w:cstheme="minorHAnsi"/>
          <w:sz w:val="16"/>
          <w:szCs w:val="16"/>
        </w:rPr>
      </w:pPr>
    </w:p>
    <w:p w14:paraId="6F48BF4E" w14:textId="77777777" w:rsidR="008D3624" w:rsidRPr="008D3624" w:rsidRDefault="00B0463E" w:rsidP="00E13904">
      <w:pPr>
        <w:jc w:val="both"/>
        <w:rPr>
          <w:rFonts w:cstheme="minorHAnsi"/>
          <w:sz w:val="28"/>
          <w:szCs w:val="28"/>
        </w:rPr>
      </w:pPr>
      <w:r w:rsidRPr="008D3624">
        <w:rPr>
          <w:rFonts w:cstheme="minorHAnsi"/>
          <w:b/>
          <w:bCs/>
          <w:sz w:val="28"/>
          <w:szCs w:val="28"/>
          <w:lang w:val="cy-GB"/>
        </w:rPr>
        <w:t>Anghenion dysgu ychwanegol neu anghenion addysgol arbennig y rhoddwyd gwybod amdanynt, yn ôl awdurdod lleol a'r math o angen (ADY/AAA).</w:t>
      </w:r>
    </w:p>
    <w:p w14:paraId="6F48BF4F" w14:textId="77777777" w:rsidR="008D3624" w:rsidRDefault="00B0463E" w:rsidP="00E13904">
      <w:pPr>
        <w:jc w:val="both"/>
        <w:rPr>
          <w:rFonts w:cstheme="minorHAnsi"/>
          <w:sz w:val="28"/>
          <w:szCs w:val="28"/>
        </w:rPr>
      </w:pPr>
      <w:r w:rsidRPr="008D3624">
        <w:rPr>
          <w:rFonts w:cstheme="minorHAnsi"/>
          <w:sz w:val="28"/>
          <w:szCs w:val="28"/>
          <w:lang w:val="cy-GB"/>
        </w:rPr>
        <w:t>Sawl gwaith y rhoddwyd gwybod am bob math o AAA, e.e. os rhoddir gwybod am y mathau ‘Dyslecsia’ a ‘Dyspracsia’ ar gyfer disgybl, caiff y disgybl ei gyfrif ddwywaith, sef un waith ar gyfer y naill fath a'r llall. Felly, bydd nifer y mathau y rhoddwyd gwybod amdanynt yn fwy na nifer y disgyblion sydd ag ADY neu AAA.</w:t>
      </w:r>
    </w:p>
    <w:p w14:paraId="6F48BF50" w14:textId="77777777" w:rsidR="00E13904" w:rsidRPr="008D3624" w:rsidRDefault="00E13904" w:rsidP="008D3624">
      <w:pPr>
        <w:rPr>
          <w:rFonts w:cstheme="minorHAnsi"/>
          <w:sz w:val="28"/>
          <w:szCs w:val="28"/>
        </w:rPr>
      </w:pPr>
    </w:p>
    <w:p w14:paraId="6F48BF51" w14:textId="77777777" w:rsidR="00B61BE1" w:rsidRDefault="00B0463E" w:rsidP="00AD78FB">
      <w:pPr>
        <w:rPr>
          <w:rFonts w:cstheme="minorHAnsi"/>
          <w:sz w:val="28"/>
          <w:szCs w:val="28"/>
        </w:rPr>
      </w:pPr>
      <w:r>
        <w:rPr>
          <w:noProof/>
          <w:lang w:eastAsia="en-GB"/>
        </w:rPr>
        <w:lastRenderedPageBreak/>
        <w:drawing>
          <wp:inline distT="0" distB="0" distL="0" distR="0" wp14:anchorId="6F48BFE6" wp14:editId="117626EF">
            <wp:extent cx="5486400" cy="3200400"/>
            <wp:effectExtent l="0" t="0" r="0" b="0"/>
            <wp:docPr id="10" name="Chart 10" descr="ADHD - 125&#10;Autistic Spectrum Disorder - 635&#10;Dyslexia - 125&#10;Dyscalculia - 10&#10;Dyspraxia - 45&#10;Speech language communication difficulties - 1390&#10;" title="Special Educational Needs &amp; Disabilities (SEND) Return Data  and the Pupil Level Annual School Census (PLASC)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F48BF52" w14:textId="77777777" w:rsidR="007F6B08" w:rsidRDefault="007F6B08" w:rsidP="00E13904">
      <w:pPr>
        <w:jc w:val="both"/>
        <w:rPr>
          <w:rFonts w:cstheme="minorHAnsi"/>
          <w:sz w:val="28"/>
          <w:szCs w:val="28"/>
        </w:rPr>
      </w:pPr>
    </w:p>
    <w:p w14:paraId="6F48BF53" w14:textId="77777777" w:rsidR="008D3624" w:rsidRPr="008D3624" w:rsidRDefault="00B0463E" w:rsidP="00E13904">
      <w:pPr>
        <w:jc w:val="both"/>
        <w:rPr>
          <w:rFonts w:cstheme="minorHAnsi"/>
          <w:sz w:val="28"/>
          <w:szCs w:val="28"/>
        </w:rPr>
      </w:pPr>
      <w:r>
        <w:rPr>
          <w:rFonts w:cstheme="minorHAnsi"/>
          <w:sz w:val="28"/>
          <w:szCs w:val="28"/>
          <w:lang w:val="cy-GB"/>
        </w:rPr>
        <w:t>Mae'r croestoriad hwn o ddata yn ymwneud â'r cyflyrau niwrowahanol yn benodol, yn hytrach na'r anableddau dysgu ehangach, anableddau corfforol ac amhariadau ar y synhwyrau.</w:t>
      </w:r>
    </w:p>
    <w:p w14:paraId="6F48BF54" w14:textId="77777777" w:rsidR="008D3624" w:rsidRPr="008D3624" w:rsidRDefault="00B0463E" w:rsidP="00E13904">
      <w:pPr>
        <w:jc w:val="both"/>
        <w:rPr>
          <w:rFonts w:cstheme="minorHAnsi"/>
          <w:b/>
          <w:sz w:val="28"/>
          <w:szCs w:val="28"/>
        </w:rPr>
      </w:pPr>
      <w:r w:rsidRPr="008D3624">
        <w:rPr>
          <w:rFonts w:cstheme="minorHAnsi"/>
          <w:sz w:val="28"/>
          <w:szCs w:val="28"/>
          <w:lang w:val="cy-GB"/>
        </w:rPr>
        <w:t>Anhwylderau'r Sbectrwm Awtistig, neu Awtistiaeth yn ehangach, sydd yn yr ail safle, ar ôl Anawsterau Iaith, Lleferydd a Chyfathrebu.  Dyma'r cyflyrau sy'n cyd-ddigwydd amlaf o fewn niwrowahaniaeth.</w:t>
      </w:r>
    </w:p>
    <w:p w14:paraId="6F48BF57" w14:textId="77777777" w:rsidR="00690BE4" w:rsidRDefault="00690BE4" w:rsidP="00AD78FB">
      <w:pPr>
        <w:rPr>
          <w:rFonts w:cstheme="minorHAnsi"/>
          <w:sz w:val="28"/>
          <w:szCs w:val="28"/>
        </w:rPr>
      </w:pPr>
    </w:p>
    <w:p w14:paraId="6F48BF58" w14:textId="77777777" w:rsidR="00B61BE1" w:rsidRPr="00557F23" w:rsidRDefault="00B0463E" w:rsidP="005A4744">
      <w:pPr>
        <w:rPr>
          <w:rFonts w:ascii="Calibri" w:hAnsi="Calibri" w:cs="Calibri"/>
          <w:color w:val="2E74B5" w:themeColor="accent1" w:themeShade="BF"/>
          <w:sz w:val="32"/>
          <w:szCs w:val="32"/>
        </w:rPr>
      </w:pPr>
      <w:r w:rsidRPr="00557F23">
        <w:rPr>
          <w:rFonts w:ascii="Calibri" w:hAnsi="Calibri" w:cs="Calibri"/>
          <w:color w:val="2E74B5" w:themeColor="accent1" w:themeShade="BF"/>
          <w:sz w:val="32"/>
          <w:szCs w:val="32"/>
          <w:lang w:val="cy-GB"/>
        </w:rPr>
        <w:t>Cynllunio ar gyfer ein poblogaeth niwrowahanol</w:t>
      </w:r>
    </w:p>
    <w:p w14:paraId="6F48BF59" w14:textId="77777777" w:rsidR="006A24C9" w:rsidRDefault="00B0463E" w:rsidP="00AD78FB">
      <w:pPr>
        <w:rPr>
          <w:rFonts w:cstheme="minorHAnsi"/>
          <w:sz w:val="28"/>
          <w:szCs w:val="28"/>
        </w:rPr>
      </w:pPr>
      <w:r>
        <w:rPr>
          <w:rFonts w:cstheme="minorHAnsi"/>
          <w:sz w:val="28"/>
          <w:szCs w:val="28"/>
          <w:lang w:val="cy-GB"/>
        </w:rPr>
        <w:t>O ran cynllunio, mae angen ystyried y canlynol:</w:t>
      </w:r>
    </w:p>
    <w:p w14:paraId="6F48BF5A" w14:textId="77777777" w:rsidR="006F5694" w:rsidRDefault="00B0463E" w:rsidP="005A4744">
      <w:pPr>
        <w:pStyle w:val="ListParagraph"/>
        <w:numPr>
          <w:ilvl w:val="0"/>
          <w:numId w:val="24"/>
        </w:numPr>
        <w:jc w:val="both"/>
        <w:rPr>
          <w:rFonts w:cstheme="minorHAnsi"/>
          <w:sz w:val="28"/>
          <w:szCs w:val="28"/>
        </w:rPr>
      </w:pPr>
      <w:r>
        <w:rPr>
          <w:rFonts w:cstheme="minorHAnsi"/>
          <w:sz w:val="28"/>
          <w:szCs w:val="28"/>
          <w:lang w:val="cy-GB"/>
        </w:rPr>
        <w:t>Sicrhau dealltwriaeth gyffredin a chysondeb rhwng y partneriaid o ran y ffordd y caiff y data eu cofnodi, eu rhannu a'u dadansoddi</w:t>
      </w:r>
    </w:p>
    <w:p w14:paraId="6F48BF5B" w14:textId="77777777" w:rsidR="006F5694" w:rsidRDefault="00B0463E" w:rsidP="005A4744">
      <w:pPr>
        <w:pStyle w:val="ListParagraph"/>
        <w:numPr>
          <w:ilvl w:val="0"/>
          <w:numId w:val="24"/>
        </w:numPr>
        <w:jc w:val="both"/>
        <w:rPr>
          <w:rFonts w:cstheme="minorHAnsi"/>
          <w:sz w:val="28"/>
          <w:szCs w:val="28"/>
        </w:rPr>
      </w:pPr>
      <w:r>
        <w:rPr>
          <w:rFonts w:cstheme="minorHAnsi"/>
          <w:sz w:val="28"/>
          <w:szCs w:val="28"/>
          <w:lang w:val="cy-GB"/>
        </w:rPr>
        <w:t>Dadansoddi'n barhaus er mwyn cynllunio ar gyfer anghenion y boblogaeth sy'n byw yn y rhanbarth</w:t>
      </w:r>
    </w:p>
    <w:p w14:paraId="6F48BF5C" w14:textId="77777777" w:rsidR="006F5694" w:rsidRDefault="00B0463E" w:rsidP="005A4744">
      <w:pPr>
        <w:pStyle w:val="ListParagraph"/>
        <w:numPr>
          <w:ilvl w:val="0"/>
          <w:numId w:val="24"/>
        </w:numPr>
        <w:jc w:val="both"/>
        <w:rPr>
          <w:rFonts w:cstheme="minorHAnsi"/>
          <w:sz w:val="28"/>
          <w:szCs w:val="28"/>
        </w:rPr>
      </w:pPr>
      <w:r>
        <w:rPr>
          <w:rFonts w:cstheme="minorHAnsi"/>
          <w:sz w:val="28"/>
          <w:szCs w:val="28"/>
          <w:lang w:val="cy-GB"/>
        </w:rPr>
        <w:t>Ymgysylltu ag unigolion niwrowahanol, eu teuluoedd a'u gofalwyr er mwyn llywio datblygiadau ar gyfer gwasanaethau niwrowahanol yn y dyfodol</w:t>
      </w:r>
    </w:p>
    <w:p w14:paraId="6F48BF5D" w14:textId="77777777" w:rsidR="006F5694" w:rsidRDefault="00B0463E" w:rsidP="005A4744">
      <w:pPr>
        <w:pStyle w:val="ListParagraph"/>
        <w:numPr>
          <w:ilvl w:val="0"/>
          <w:numId w:val="24"/>
        </w:numPr>
        <w:jc w:val="both"/>
        <w:rPr>
          <w:rFonts w:cstheme="minorHAnsi"/>
          <w:sz w:val="28"/>
          <w:szCs w:val="28"/>
        </w:rPr>
      </w:pPr>
      <w:r>
        <w:rPr>
          <w:rFonts w:cstheme="minorHAnsi"/>
          <w:sz w:val="28"/>
          <w:szCs w:val="28"/>
          <w:lang w:val="cy-GB"/>
        </w:rPr>
        <w:t>Rhannu gwybodaeth yn well rhwng sefydliadau partner a phobl, yn enwedig o ran y gwasanaethau sydd ar gael ledled y rhanbarth</w:t>
      </w:r>
    </w:p>
    <w:p w14:paraId="6F48BF5E" w14:textId="77777777" w:rsidR="006F5694" w:rsidRDefault="00B0463E" w:rsidP="005A4744">
      <w:pPr>
        <w:pStyle w:val="ListParagraph"/>
        <w:numPr>
          <w:ilvl w:val="0"/>
          <w:numId w:val="24"/>
        </w:numPr>
        <w:jc w:val="both"/>
        <w:rPr>
          <w:rFonts w:cstheme="minorHAnsi"/>
          <w:sz w:val="28"/>
          <w:szCs w:val="28"/>
        </w:rPr>
      </w:pPr>
      <w:r>
        <w:rPr>
          <w:rFonts w:cstheme="minorHAnsi"/>
          <w:sz w:val="28"/>
          <w:szCs w:val="28"/>
          <w:lang w:val="cy-GB"/>
        </w:rPr>
        <w:lastRenderedPageBreak/>
        <w:t>Grymuso pobl er mwyn sicrhau cydweithio effeithiol ac ystyrlon a'r angen i ddatblygu’r gallu i bobl gyfrannu at newid cymdeithasol yn y gwasanaethau a ddarperir iddynt</w:t>
      </w:r>
    </w:p>
    <w:p w14:paraId="6F48BF5F" w14:textId="77777777" w:rsidR="001E385A" w:rsidRDefault="00B0463E" w:rsidP="005A4744">
      <w:pPr>
        <w:pStyle w:val="ListParagraph"/>
        <w:numPr>
          <w:ilvl w:val="0"/>
          <w:numId w:val="24"/>
        </w:numPr>
        <w:jc w:val="both"/>
        <w:rPr>
          <w:rFonts w:cstheme="minorHAnsi"/>
          <w:sz w:val="28"/>
          <w:szCs w:val="28"/>
        </w:rPr>
      </w:pPr>
      <w:r>
        <w:rPr>
          <w:rFonts w:cstheme="minorHAnsi"/>
          <w:sz w:val="28"/>
          <w:szCs w:val="28"/>
          <w:lang w:val="cy-GB"/>
        </w:rPr>
        <w:t>Mae angen parhau i wneud rhagor o waith cynllunio mewn perthynas â gofynion Deddf Anghenion Dysgu Ychwanegol a’r Tribiwnlys Addysg (Cymru) 2018 er mwyn cefnogi gwasanaeth addysg cwbl gynhwysol</w:t>
      </w:r>
    </w:p>
    <w:p w14:paraId="6F48BF60" w14:textId="77777777" w:rsidR="001E385A" w:rsidRPr="006F5694" w:rsidRDefault="00B0463E" w:rsidP="005A4744">
      <w:pPr>
        <w:pStyle w:val="ListParagraph"/>
        <w:numPr>
          <w:ilvl w:val="0"/>
          <w:numId w:val="24"/>
        </w:numPr>
        <w:jc w:val="both"/>
        <w:rPr>
          <w:rFonts w:cstheme="minorHAnsi"/>
          <w:sz w:val="28"/>
          <w:szCs w:val="28"/>
        </w:rPr>
      </w:pPr>
      <w:r>
        <w:rPr>
          <w:rFonts w:cstheme="minorHAnsi"/>
          <w:sz w:val="28"/>
          <w:szCs w:val="28"/>
          <w:lang w:val="cy-GB"/>
        </w:rPr>
        <w:t>Ar ben hynny, mae angen rhagor o waith cynllunio ac ystyriaethau myfyriol mewn perthynas â Chod Ymarfer Cymru ar Gyflenwi Gwasanaethau Awtistiaeth.</w:t>
      </w:r>
    </w:p>
    <w:p w14:paraId="6F48BF61" w14:textId="77777777" w:rsidR="00336DC0" w:rsidRDefault="00336DC0" w:rsidP="00AD78FB">
      <w:pPr>
        <w:rPr>
          <w:rFonts w:cstheme="minorHAnsi"/>
          <w:sz w:val="28"/>
          <w:szCs w:val="28"/>
        </w:rPr>
      </w:pPr>
    </w:p>
    <w:p w14:paraId="6F48BF62" w14:textId="77777777" w:rsidR="004B48CF" w:rsidRPr="007F6B08" w:rsidRDefault="00B0463E" w:rsidP="004B48CF">
      <w:pPr>
        <w:rPr>
          <w:rFonts w:ascii="Calibri" w:hAnsi="Calibri" w:cstheme="minorHAnsi"/>
          <w:color w:val="4472C4" w:themeColor="accent5"/>
          <w:sz w:val="28"/>
          <w:szCs w:val="28"/>
        </w:rPr>
      </w:pPr>
      <w:r w:rsidRPr="007F6B08">
        <w:rPr>
          <w:rFonts w:ascii="Calibri" w:hAnsi="Calibri" w:cstheme="minorHAnsi"/>
          <w:color w:val="2E74B5" w:themeColor="accent1" w:themeShade="BF"/>
          <w:sz w:val="32"/>
          <w:szCs w:val="32"/>
          <w:lang w:val="cy-GB"/>
        </w:rPr>
        <w:t>Codi ymwybyddiaeth, addysg a hyfforddiant</w:t>
      </w:r>
      <w:r w:rsidRPr="007F6B08">
        <w:rPr>
          <w:rFonts w:ascii="Calibri" w:hAnsi="Calibri" w:cstheme="minorHAnsi"/>
          <w:color w:val="4472C4" w:themeColor="accent5"/>
          <w:sz w:val="28"/>
          <w:szCs w:val="28"/>
          <w:lang w:val="cy-GB"/>
        </w:rPr>
        <w:t>.</w:t>
      </w:r>
    </w:p>
    <w:p w14:paraId="6F48BF63" w14:textId="77777777" w:rsidR="00A14875" w:rsidRDefault="00B0463E" w:rsidP="00704ABA">
      <w:pPr>
        <w:jc w:val="both"/>
        <w:rPr>
          <w:rFonts w:cstheme="minorHAnsi"/>
          <w:sz w:val="28"/>
          <w:szCs w:val="28"/>
        </w:rPr>
      </w:pPr>
      <w:r>
        <w:rPr>
          <w:rFonts w:cstheme="minorHAnsi"/>
          <w:sz w:val="28"/>
          <w:szCs w:val="28"/>
          <w:lang w:val="cy-GB"/>
        </w:rPr>
        <w:t xml:space="preserve">Bydd yn ofynnol i holl staff y Gwasanaethau Cymdeithasol gwblhau'r modiwlau hyfforddi ‘Deall Awtistiaeth’ newydd a grëwyd ar y cyd ag Awtistiaeth Cymru.  Gall yr egwyddorion sydd yn yr hyfforddiant hwn gael eu dilyn mewn perthynas â'r cyflyrau niwrowahanol ehangach y cyfeiriwyd atynt yn gynharach yn y strategaeth hon. </w:t>
      </w:r>
    </w:p>
    <w:p w14:paraId="6F48BF64" w14:textId="77777777" w:rsidR="00A14875" w:rsidRDefault="00B0463E" w:rsidP="00704ABA">
      <w:pPr>
        <w:jc w:val="both"/>
        <w:rPr>
          <w:rFonts w:cstheme="minorHAnsi"/>
          <w:sz w:val="28"/>
          <w:szCs w:val="28"/>
        </w:rPr>
      </w:pPr>
      <w:r>
        <w:rPr>
          <w:rFonts w:cstheme="minorHAnsi"/>
          <w:sz w:val="28"/>
          <w:szCs w:val="28"/>
          <w:lang w:val="cy-GB"/>
        </w:rPr>
        <w:t>Hyfforddiant gorfodol i bob aelod o staff ynghylch Deall Awtistiaeth, Cyfathrebu'n Effeithiol a Deall Asesiadau.  Mae'r modiwlau hyn ar gael am ddim i'r cyhoedd er mwyn iddynt wella eu dealltwriaeth eu hunain o niwrowahaniaeth, ac awtistiaeth yn benodol.</w:t>
      </w:r>
    </w:p>
    <w:p w14:paraId="6F48BF65" w14:textId="77777777" w:rsidR="0034248E" w:rsidRDefault="00B0463E" w:rsidP="007A0CC0">
      <w:pPr>
        <w:jc w:val="both"/>
        <w:rPr>
          <w:rFonts w:cstheme="minorHAnsi"/>
          <w:sz w:val="28"/>
          <w:szCs w:val="28"/>
        </w:rPr>
      </w:pPr>
      <w:r>
        <w:rPr>
          <w:rFonts w:cstheme="minorHAnsi"/>
          <w:sz w:val="28"/>
          <w:szCs w:val="28"/>
          <w:lang w:val="cy-GB"/>
        </w:rPr>
        <w:t>Bydd cyfraniad cymunedol y Grŵp Llywio Awtistiaeth a Niwroamrywiaeth yn parhau, gan weithio ar godi ymwybyddiaeth ledled CNPT a gweithredu fel canolbwynt ar gyfer gwybodaeth, digwyddiadau, datblygiadau a gwaith ymchwil.  Bydd y Grŵp Llywio yn gweithredu drwy gysylltu datblygiadau cenedlaethol â digwyddiadau cymunedol, a hefyd yn llywio gwaith cynllunio ar gyfer y presennol a'r dyfodol ar lefelau lleol, rhanbarthol a chenedlaethol.</w:t>
      </w:r>
    </w:p>
    <w:p w14:paraId="6F48BF66" w14:textId="77777777" w:rsidR="004A025D" w:rsidRPr="007F6B08" w:rsidRDefault="00B0463E" w:rsidP="004B48CF">
      <w:pPr>
        <w:pStyle w:val="Heading1"/>
        <w:rPr>
          <w:rFonts w:ascii="Calibri" w:hAnsi="Calibri"/>
        </w:rPr>
      </w:pPr>
      <w:r w:rsidRPr="007F6B08">
        <w:rPr>
          <w:rFonts w:ascii="Calibri" w:hAnsi="Calibri"/>
          <w:lang w:val="cy-GB"/>
        </w:rPr>
        <w:t>Y Prif Swyddog Awtistiaeth a Niwroamrywiaeth</w:t>
      </w:r>
    </w:p>
    <w:p w14:paraId="6F48BF67" w14:textId="77777777" w:rsidR="0042529A" w:rsidRDefault="00B0463E" w:rsidP="00957553">
      <w:pPr>
        <w:jc w:val="both"/>
        <w:rPr>
          <w:rFonts w:cstheme="minorHAnsi"/>
          <w:sz w:val="28"/>
          <w:szCs w:val="28"/>
        </w:rPr>
      </w:pPr>
      <w:r>
        <w:rPr>
          <w:rFonts w:cstheme="minorHAnsi"/>
          <w:sz w:val="28"/>
          <w:szCs w:val="28"/>
          <w:lang w:val="cy-GB"/>
        </w:rPr>
        <w:t>Mae Prif Swyddog Awtistiaeth a Niwroamrywiaeth CNPT yn rhoi gwybodaeth a chyngor i bob rhan o'r Gwasanaethau Oedolion a Phlant.   Mae hefyd yn cadeirio'r Grŵp Llywio, yn rheoli rhwydwaith y Cyngor o randdeiliaid, ac yn cynnig cyswllt rhwng lefelau cenedlaethol, rhanbarthol, lleol a chymunedol. Pwyntiau cyswllt o fewn timau'r Gwasanaethau Cymdeithasol yw'r Hyrwyddwyr Awtistiaeth, ac maent hefyd yn codi ymwybyddiaeth ac yn gwella dealltwriaeth staff o fewn gwasanaethau ‘drws ffrynt’ fel Pwynt Cyswllt Unigol (PCU).</w:t>
      </w:r>
    </w:p>
    <w:p w14:paraId="6F48BF68" w14:textId="77777777" w:rsidR="00690BE4" w:rsidRPr="00690BE4" w:rsidRDefault="00B0463E" w:rsidP="00957553">
      <w:pPr>
        <w:jc w:val="both"/>
        <w:rPr>
          <w:rFonts w:cstheme="minorHAnsi"/>
          <w:sz w:val="28"/>
          <w:szCs w:val="28"/>
        </w:rPr>
      </w:pPr>
      <w:r>
        <w:rPr>
          <w:rFonts w:cstheme="minorHAnsi"/>
          <w:sz w:val="28"/>
          <w:szCs w:val="28"/>
          <w:lang w:val="cy-GB"/>
        </w:rPr>
        <w:lastRenderedPageBreak/>
        <w:t>Mae gwasanaeth ymgynghori ar niwroamrywiaeth ar gael i weithwyr proffesiynol yn y Gwasanaethau Cymdeithasol, yn ogystal â gwybodaeth ac arweiniad ar awtistiaeth a niwroamrywiaeth yn ehangach i oedolion, plant a theuluoedd, a chyrff cyhoeddus a busnesau ehangach. Mae cysylltiadau'r Grŵp Llywio â gwasanaethau addysg a'r GIG yn sicrhau cywirdeb a chysondeb y wybodaeth a gaiff ei rhannu.</w:t>
      </w:r>
    </w:p>
    <w:p w14:paraId="6F48BF69" w14:textId="012E8FCD" w:rsidR="00A14875" w:rsidRDefault="00B0463E" w:rsidP="00957553">
      <w:pPr>
        <w:jc w:val="both"/>
        <w:rPr>
          <w:rFonts w:cstheme="minorHAnsi"/>
          <w:sz w:val="28"/>
          <w:szCs w:val="28"/>
        </w:rPr>
      </w:pPr>
      <w:r>
        <w:rPr>
          <w:rFonts w:cstheme="minorHAnsi"/>
          <w:sz w:val="28"/>
          <w:szCs w:val="28"/>
          <w:lang w:val="cy-GB"/>
        </w:rPr>
        <w:t xml:space="preserve">Mae'r hyfforddiant Deall Awtistiaeth newydd ar gael yma: </w:t>
      </w:r>
      <w:hyperlink r:id="rId30" w:history="1">
        <w:r w:rsidRPr="002E53F7">
          <w:rPr>
            <w:rStyle w:val="Hyperlink"/>
            <w:rFonts w:cstheme="minorHAnsi"/>
            <w:sz w:val="28"/>
            <w:szCs w:val="28"/>
            <w:lang w:val="cy-GB"/>
          </w:rPr>
          <w:t>https://autismwales.org/cy/adnoddau/dysgu-electronig/</w:t>
        </w:r>
      </w:hyperlink>
      <w:r>
        <w:rPr>
          <w:rFonts w:cstheme="minorHAnsi"/>
          <w:sz w:val="28"/>
          <w:szCs w:val="28"/>
          <w:lang w:val="cy-GB"/>
        </w:rPr>
        <w:t xml:space="preserve"> </w:t>
      </w:r>
    </w:p>
    <w:p w14:paraId="6F48BF6A" w14:textId="5C76CB9C" w:rsidR="00192BA6" w:rsidRDefault="00B0463E" w:rsidP="00557F23">
      <w:pPr>
        <w:jc w:val="both"/>
        <w:rPr>
          <w:rFonts w:cstheme="minorHAnsi"/>
          <w:sz w:val="28"/>
          <w:szCs w:val="28"/>
        </w:rPr>
      </w:pPr>
      <w:r>
        <w:rPr>
          <w:rFonts w:cstheme="minorHAnsi"/>
          <w:sz w:val="28"/>
          <w:szCs w:val="28"/>
          <w:lang w:val="cy-GB"/>
        </w:rPr>
        <w:t xml:space="preserve">Mae gwybodaeth ychwanegol am awtistiaeth i unigolion, teuluoedd, gwasanaethau addysg a chymunedol i'w gweld yma – </w:t>
      </w:r>
      <w:hyperlink r:id="rId31" w:history="1">
        <w:r w:rsidR="0042529A" w:rsidRPr="002E53F7">
          <w:rPr>
            <w:rStyle w:val="Hyperlink"/>
            <w:rFonts w:cstheme="minorHAnsi"/>
            <w:sz w:val="28"/>
            <w:szCs w:val="28"/>
            <w:lang w:val="cy-GB"/>
          </w:rPr>
          <w:t>https://autismwales.org/cy/</w:t>
        </w:r>
      </w:hyperlink>
      <w:r>
        <w:rPr>
          <w:rFonts w:cstheme="minorHAnsi"/>
          <w:sz w:val="28"/>
          <w:szCs w:val="28"/>
          <w:lang w:val="cy-GB"/>
        </w:rPr>
        <w:t xml:space="preserve"> </w:t>
      </w:r>
    </w:p>
    <w:p w14:paraId="6F48BF6B" w14:textId="77777777" w:rsidR="00557F23" w:rsidRPr="00557F23" w:rsidRDefault="00557F23" w:rsidP="00557F23">
      <w:pPr>
        <w:spacing w:line="24" w:lineRule="auto"/>
        <w:jc w:val="both"/>
        <w:rPr>
          <w:rFonts w:cstheme="minorHAnsi"/>
          <w:sz w:val="28"/>
          <w:szCs w:val="28"/>
        </w:rPr>
      </w:pPr>
    </w:p>
    <w:p w14:paraId="6F48BF6C" w14:textId="77777777" w:rsidR="00083B79" w:rsidRPr="007F6B08" w:rsidRDefault="00B0463E" w:rsidP="00083B79">
      <w:pPr>
        <w:rPr>
          <w:rFonts w:ascii="Calibri" w:hAnsi="Calibri" w:cstheme="minorHAnsi"/>
          <w:color w:val="4472C4" w:themeColor="accent5"/>
          <w:sz w:val="28"/>
          <w:szCs w:val="28"/>
        </w:rPr>
      </w:pPr>
      <w:r w:rsidRPr="007F6B08">
        <w:rPr>
          <w:rFonts w:ascii="Calibri" w:hAnsi="Calibri" w:cstheme="minorHAnsi"/>
          <w:color w:val="4472C4" w:themeColor="accent5"/>
          <w:sz w:val="28"/>
          <w:szCs w:val="28"/>
          <w:lang w:val="cy-GB"/>
        </w:rPr>
        <w:t>Diogelwch cymunedol</w:t>
      </w:r>
    </w:p>
    <w:p w14:paraId="6F48BF6D" w14:textId="77777777" w:rsidR="0009475E" w:rsidRPr="0009475E" w:rsidRDefault="00B0463E" w:rsidP="00557F23">
      <w:pPr>
        <w:spacing w:line="240" w:lineRule="auto"/>
        <w:jc w:val="both"/>
        <w:rPr>
          <w:rFonts w:cstheme="minorHAnsi"/>
          <w:bCs/>
          <w:sz w:val="28"/>
          <w:szCs w:val="28"/>
          <w:lang w:bidi="en-US"/>
        </w:rPr>
      </w:pPr>
      <w:r>
        <w:rPr>
          <w:rFonts w:cstheme="minorHAnsi"/>
          <w:bCs/>
          <w:sz w:val="28"/>
          <w:szCs w:val="28"/>
          <w:lang w:val="cy-GB" w:bidi="en-US"/>
        </w:rPr>
        <w:t>Nid yw unigolion niwrowahanol yn fwy tebygol o gyflawni gweithredoedd troseddol nag unrhyw unigolion niwronodweddiadol eraill.  Fodd bynnag, mae'n bosibl y byddant yn wynebu mwy o risg o gael eu paratoi neu eu recriwtio i ymuno â gweithgareddau troseddol neu systemau cred eithafol a allai fod yn beryglus iddyn nhw ac i eraill.</w:t>
      </w:r>
    </w:p>
    <w:p w14:paraId="6F48BF6E" w14:textId="77777777" w:rsidR="0009475E" w:rsidRPr="0009475E" w:rsidRDefault="00B0463E" w:rsidP="0009475E">
      <w:pPr>
        <w:rPr>
          <w:rFonts w:cstheme="minorHAnsi"/>
          <w:sz w:val="28"/>
          <w:szCs w:val="28"/>
        </w:rPr>
      </w:pPr>
      <w:r w:rsidRPr="0009475E">
        <w:rPr>
          <w:rFonts w:cstheme="minorHAnsi"/>
          <w:sz w:val="28"/>
          <w:szCs w:val="28"/>
          <w:lang w:val="cy-GB"/>
        </w:rPr>
        <w:t>Dyma rai enghreifftiau o'r ffyrdd y gallai risg o'r fath godi:</w:t>
      </w:r>
    </w:p>
    <w:p w14:paraId="6F48BF6F" w14:textId="77777777" w:rsidR="0009475E" w:rsidRPr="0009475E" w:rsidRDefault="00B0463E" w:rsidP="0009475E">
      <w:pPr>
        <w:pStyle w:val="ListParagraph"/>
        <w:numPr>
          <w:ilvl w:val="0"/>
          <w:numId w:val="26"/>
        </w:numPr>
        <w:rPr>
          <w:rFonts w:cstheme="minorHAnsi"/>
          <w:sz w:val="28"/>
          <w:szCs w:val="28"/>
        </w:rPr>
      </w:pPr>
      <w:r w:rsidRPr="0009475E">
        <w:rPr>
          <w:rFonts w:cstheme="minorHAnsi"/>
          <w:sz w:val="28"/>
          <w:szCs w:val="28"/>
          <w:lang w:val="cy-GB"/>
        </w:rPr>
        <w:t>Ei chael hi'n anodd deall safbwynt rhywun arall, ac felly beidio â chwestiynu pobl sy'n ymddangos yn gyfeillgar (ac sydd â safbwyntiau radical)</w:t>
      </w:r>
    </w:p>
    <w:p w14:paraId="6F48BF70" w14:textId="77777777" w:rsidR="0009475E" w:rsidRPr="0009475E" w:rsidRDefault="00B0463E" w:rsidP="0009475E">
      <w:pPr>
        <w:pStyle w:val="ListParagraph"/>
        <w:numPr>
          <w:ilvl w:val="0"/>
          <w:numId w:val="26"/>
        </w:numPr>
        <w:rPr>
          <w:rFonts w:cstheme="minorHAnsi"/>
          <w:sz w:val="28"/>
          <w:szCs w:val="28"/>
        </w:rPr>
      </w:pPr>
      <w:r w:rsidRPr="0009475E">
        <w:rPr>
          <w:rFonts w:cstheme="minorHAnsi"/>
          <w:sz w:val="28"/>
          <w:szCs w:val="28"/>
          <w:lang w:val="cy-GB"/>
        </w:rPr>
        <w:t>Obsesiynau â phynciau penodol (y gellid camfanteisio arnynt)</w:t>
      </w:r>
    </w:p>
    <w:p w14:paraId="6F48BF71" w14:textId="77777777" w:rsidR="0009475E" w:rsidRPr="0009475E" w:rsidRDefault="00B0463E" w:rsidP="0009475E">
      <w:pPr>
        <w:pStyle w:val="ListParagraph"/>
        <w:numPr>
          <w:ilvl w:val="0"/>
          <w:numId w:val="26"/>
        </w:numPr>
        <w:rPr>
          <w:rFonts w:cstheme="minorHAnsi"/>
          <w:sz w:val="28"/>
          <w:szCs w:val="28"/>
        </w:rPr>
      </w:pPr>
      <w:r w:rsidRPr="0009475E">
        <w:rPr>
          <w:rFonts w:cstheme="minorHAnsi"/>
          <w:sz w:val="28"/>
          <w:szCs w:val="28"/>
          <w:lang w:val="cy-GB"/>
        </w:rPr>
        <w:t>Meddwl mewn ffordd ‘ddu a gwyn’</w:t>
      </w:r>
    </w:p>
    <w:p w14:paraId="6F48BF72" w14:textId="77777777" w:rsidR="0009475E" w:rsidRPr="0009475E" w:rsidRDefault="00B0463E" w:rsidP="0009475E">
      <w:pPr>
        <w:pStyle w:val="ListParagraph"/>
        <w:numPr>
          <w:ilvl w:val="0"/>
          <w:numId w:val="26"/>
        </w:numPr>
        <w:rPr>
          <w:rFonts w:cstheme="minorHAnsi"/>
          <w:sz w:val="28"/>
          <w:szCs w:val="28"/>
        </w:rPr>
      </w:pPr>
      <w:r w:rsidRPr="0009475E">
        <w:rPr>
          <w:rFonts w:cstheme="minorHAnsi"/>
          <w:sz w:val="28"/>
          <w:szCs w:val="28"/>
          <w:lang w:val="cy-GB"/>
        </w:rPr>
        <w:t>Posibilrwydd o ynysigrwydd cymdeithasol a diniweidrwydd</w:t>
      </w:r>
    </w:p>
    <w:p w14:paraId="6F48BF73" w14:textId="77777777" w:rsidR="0009475E" w:rsidRPr="0009475E" w:rsidRDefault="00B0463E" w:rsidP="00661FC5">
      <w:pPr>
        <w:pStyle w:val="ListParagraph"/>
        <w:numPr>
          <w:ilvl w:val="0"/>
          <w:numId w:val="26"/>
        </w:numPr>
        <w:rPr>
          <w:rFonts w:cstheme="minorHAnsi"/>
          <w:sz w:val="28"/>
          <w:szCs w:val="28"/>
        </w:rPr>
      </w:pPr>
      <w:r>
        <w:rPr>
          <w:rFonts w:cstheme="minorHAnsi"/>
          <w:sz w:val="28"/>
          <w:szCs w:val="28"/>
          <w:lang w:val="cy-GB"/>
        </w:rPr>
        <w:t xml:space="preserve">Teimlo'n gyfforddus yn byw mewn byd ar-lein </w:t>
      </w:r>
    </w:p>
    <w:p w14:paraId="6F48BF74" w14:textId="77777777" w:rsidR="0009475E" w:rsidRPr="0009475E" w:rsidRDefault="00B0463E" w:rsidP="0009475E">
      <w:pPr>
        <w:pStyle w:val="ListParagraph"/>
        <w:numPr>
          <w:ilvl w:val="0"/>
          <w:numId w:val="26"/>
        </w:numPr>
        <w:rPr>
          <w:rFonts w:cstheme="minorHAnsi"/>
          <w:sz w:val="28"/>
          <w:szCs w:val="28"/>
        </w:rPr>
      </w:pPr>
      <w:r w:rsidRPr="0009475E">
        <w:rPr>
          <w:rFonts w:cstheme="minorHAnsi"/>
          <w:sz w:val="28"/>
          <w:szCs w:val="28"/>
          <w:lang w:val="cy-GB"/>
        </w:rPr>
        <w:t>Anawsterau dysgu</w:t>
      </w:r>
    </w:p>
    <w:p w14:paraId="6F48BF75" w14:textId="77777777" w:rsidR="00690BE4" w:rsidRDefault="00B0463E" w:rsidP="00690BE4">
      <w:pPr>
        <w:pStyle w:val="ListParagraph"/>
        <w:numPr>
          <w:ilvl w:val="0"/>
          <w:numId w:val="26"/>
        </w:numPr>
        <w:rPr>
          <w:rFonts w:cstheme="minorHAnsi"/>
          <w:sz w:val="28"/>
          <w:szCs w:val="28"/>
        </w:rPr>
      </w:pPr>
      <w:r w:rsidRPr="0009475E">
        <w:rPr>
          <w:rFonts w:cstheme="minorHAnsi"/>
          <w:sz w:val="28"/>
          <w:szCs w:val="28"/>
          <w:lang w:val="cy-GB"/>
        </w:rPr>
        <w:t>Diffyg hunan-barch</w:t>
      </w:r>
    </w:p>
    <w:p w14:paraId="6F48BF76" w14:textId="77777777" w:rsidR="007A786D" w:rsidRPr="007A786D" w:rsidRDefault="00B0463E" w:rsidP="007A0CC0">
      <w:pPr>
        <w:jc w:val="both"/>
        <w:rPr>
          <w:rFonts w:cstheme="minorHAnsi"/>
          <w:sz w:val="28"/>
          <w:szCs w:val="28"/>
        </w:rPr>
      </w:pPr>
      <w:r>
        <w:rPr>
          <w:rFonts w:cstheme="minorHAnsi"/>
          <w:sz w:val="28"/>
          <w:szCs w:val="28"/>
          <w:lang w:val="cy-GB"/>
        </w:rPr>
        <w:t>Byddwn yn mynd ati i gefnogi unigolion a theuluoedd sy'n cael eu troseddoli neu eu radicaleiddio, neu sydd mewn perygl o hynny. Byddwn yn gweithio gyda gwasanaethau arbenigol er mwyn sicrhau y caiff unigolion agored i niwed eu deall, eu hamddiffyn, eu haddysgu a'u cefnogi.</w:t>
      </w:r>
    </w:p>
    <w:p w14:paraId="6F48BF77" w14:textId="77777777" w:rsidR="00EA3F08" w:rsidRPr="00EA3F08" w:rsidRDefault="00B0463E" w:rsidP="00957553">
      <w:pPr>
        <w:jc w:val="both"/>
        <w:rPr>
          <w:rFonts w:cstheme="minorHAnsi"/>
          <w:sz w:val="28"/>
          <w:szCs w:val="28"/>
        </w:rPr>
      </w:pPr>
      <w:r w:rsidRPr="007A0CC0">
        <w:rPr>
          <w:rFonts w:cstheme="minorHAnsi"/>
          <w:color w:val="4472C4" w:themeColor="accent5"/>
          <w:sz w:val="28"/>
          <w:szCs w:val="28"/>
          <w:lang w:val="cy-GB"/>
        </w:rPr>
        <w:t>Atal ac ymyrryd yn gynnar:</w:t>
      </w:r>
    </w:p>
    <w:p w14:paraId="6F48BF78" w14:textId="77777777" w:rsidR="00EA3F08" w:rsidRPr="00EA3F08" w:rsidRDefault="00B0463E" w:rsidP="00957553">
      <w:pPr>
        <w:jc w:val="both"/>
        <w:rPr>
          <w:rFonts w:cstheme="minorHAnsi"/>
          <w:sz w:val="28"/>
          <w:szCs w:val="28"/>
        </w:rPr>
      </w:pPr>
      <w:r w:rsidRPr="00EA3F08">
        <w:rPr>
          <w:rFonts w:cstheme="minorHAnsi"/>
          <w:sz w:val="28"/>
          <w:szCs w:val="28"/>
          <w:lang w:val="cy-GB"/>
        </w:rPr>
        <w:t xml:space="preserve">Mae CNPT yn dilyn polisi ‘dim drws anghywir’ lle y caiff arweiniad ei roi i unigolion, gofalwyr teuluol a gwasanaethau cymorth.  Mae gweithgareddau atal </w:t>
      </w:r>
      <w:r w:rsidRPr="00EA3F08">
        <w:rPr>
          <w:rFonts w:cstheme="minorHAnsi"/>
          <w:sz w:val="28"/>
          <w:szCs w:val="28"/>
          <w:lang w:val="cy-GB"/>
        </w:rPr>
        <w:lastRenderedPageBreak/>
        <w:t>ac ymyrryd yn gynnar yn cefnogi ymholiadau cychwynnol ar lefel PCU a thrwy'r amrywiol dimau cymunedol. Bydd PCUau a'r timau atal ac ymyrryd yn gynnar yn rhoi gwybodaeth, cyngor a chymorth er mwyn sicrhau y bydd oedolion a phlant yn cael arweiniad priodol ar gymorth a gwasanaethau.</w:t>
      </w:r>
    </w:p>
    <w:p w14:paraId="6F48BF79" w14:textId="77777777" w:rsidR="00BE113C" w:rsidRDefault="00BE113C" w:rsidP="00076E90">
      <w:pPr>
        <w:spacing w:line="120" w:lineRule="auto"/>
        <w:jc w:val="both"/>
        <w:rPr>
          <w:rFonts w:cstheme="minorHAnsi"/>
          <w:color w:val="4472C4" w:themeColor="accent5"/>
          <w:sz w:val="28"/>
          <w:szCs w:val="28"/>
        </w:rPr>
      </w:pPr>
    </w:p>
    <w:p w14:paraId="6F48BF7A" w14:textId="77777777" w:rsidR="00CD5C96" w:rsidRDefault="00B0463E" w:rsidP="00957553">
      <w:pPr>
        <w:jc w:val="both"/>
        <w:rPr>
          <w:rFonts w:cstheme="minorHAnsi"/>
          <w:sz w:val="28"/>
          <w:szCs w:val="28"/>
        </w:rPr>
      </w:pPr>
      <w:r w:rsidRPr="007A0CC0">
        <w:rPr>
          <w:rFonts w:cstheme="minorHAnsi"/>
          <w:color w:val="4472C4" w:themeColor="accent5"/>
          <w:sz w:val="28"/>
          <w:szCs w:val="28"/>
          <w:lang w:val="cy-GB"/>
        </w:rPr>
        <w:t>Paratoi ar gyfer bod yn oedolyn</w:t>
      </w:r>
      <w:r w:rsidRPr="004E5E43">
        <w:rPr>
          <w:rFonts w:cstheme="minorHAnsi"/>
          <w:sz w:val="28"/>
          <w:szCs w:val="28"/>
          <w:lang w:val="cy-GB"/>
        </w:rPr>
        <w:t xml:space="preserve"> </w:t>
      </w:r>
    </w:p>
    <w:p w14:paraId="6F48BF7B" w14:textId="77777777" w:rsidR="002F7DCF" w:rsidRDefault="00B0463E" w:rsidP="00957553">
      <w:pPr>
        <w:jc w:val="both"/>
        <w:rPr>
          <w:rFonts w:cstheme="minorHAnsi"/>
          <w:sz w:val="28"/>
          <w:szCs w:val="28"/>
        </w:rPr>
      </w:pPr>
      <w:r w:rsidRPr="004E5E43">
        <w:rPr>
          <w:rFonts w:cstheme="minorHAnsi"/>
          <w:sz w:val="28"/>
          <w:szCs w:val="28"/>
          <w:lang w:val="cy-GB"/>
        </w:rPr>
        <w:t>Byddwn yn gweithio gyda'n partneriaid, ein timau gweithredol a phobl â phrofiad bywyd i gomisiynu gwasanaethau sy'n cynnig gwell cymorth i oedolion ifanc gan gynnwys gwybodaeth, cyngor ac arweiniad o safon uchel ar bwyntiau pontio allweddol, a chymorth addysgol a galwedigaethol i bobl ifanc niwrowahanol.</w:t>
      </w:r>
    </w:p>
    <w:p w14:paraId="6F48BF7C" w14:textId="77777777" w:rsidR="004A025D" w:rsidRDefault="004A025D" w:rsidP="00076E90">
      <w:pPr>
        <w:spacing w:line="120" w:lineRule="auto"/>
        <w:rPr>
          <w:rFonts w:cstheme="minorHAnsi"/>
          <w:sz w:val="28"/>
          <w:szCs w:val="28"/>
        </w:rPr>
      </w:pPr>
    </w:p>
    <w:p w14:paraId="6F48BF7D" w14:textId="77777777" w:rsidR="00F07FAE" w:rsidRPr="007D6506" w:rsidRDefault="00B0463E">
      <w:pPr>
        <w:rPr>
          <w:rFonts w:cstheme="minorHAnsi"/>
          <w:color w:val="2E74B5" w:themeColor="accent1" w:themeShade="BF"/>
          <w:sz w:val="28"/>
          <w:szCs w:val="28"/>
        </w:rPr>
      </w:pPr>
      <w:r w:rsidRPr="007D6506">
        <w:rPr>
          <w:rFonts w:cstheme="minorHAnsi"/>
          <w:color w:val="2E74B5" w:themeColor="accent1" w:themeShade="BF"/>
          <w:sz w:val="28"/>
          <w:szCs w:val="28"/>
          <w:lang w:val="cy-GB"/>
        </w:rPr>
        <w:t>Llwybr pontio</w:t>
      </w:r>
    </w:p>
    <w:p w14:paraId="6F48BF7E" w14:textId="77777777" w:rsidR="00F07FAE" w:rsidRDefault="00B0463E" w:rsidP="00076E90">
      <w:pPr>
        <w:jc w:val="both"/>
        <w:rPr>
          <w:rFonts w:cstheme="minorHAnsi"/>
          <w:sz w:val="28"/>
          <w:szCs w:val="28"/>
        </w:rPr>
      </w:pPr>
      <w:r>
        <w:rPr>
          <w:rFonts w:cstheme="minorHAnsi"/>
          <w:sz w:val="28"/>
          <w:szCs w:val="28"/>
          <w:lang w:val="cy-GB"/>
        </w:rPr>
        <w:t>Mae protocol pontio wedi cael ei ddatblygu ar y cyd rhwng timau clinigol er mwyn creu llwybrau diagnostig ar gyfer plant ac oedolion. Bydd plentyn sydd ar y rhestr aros am asesiad awtistiaeth gan y Tîm Anhwylderau Niwroddatblygiadol ar hyn o bryd ac sydd bron yn 18 oed yn cael ei drosglwyddo i'r Gwasanaeth Awtistiaeth Integredig er mwyn parhau ar ei daith. Ni fydd angen ailatgyfeirio'r plentyn o un gwasanaeth i'r llall pan fydd yn cyrraedd 18 oed.</w:t>
      </w:r>
    </w:p>
    <w:p w14:paraId="6F48BF7F" w14:textId="77777777" w:rsidR="00F07FAE" w:rsidRDefault="00F07FAE" w:rsidP="00076E90">
      <w:pPr>
        <w:spacing w:line="120" w:lineRule="auto"/>
        <w:rPr>
          <w:rFonts w:cstheme="minorHAnsi"/>
          <w:sz w:val="28"/>
          <w:szCs w:val="28"/>
        </w:rPr>
      </w:pPr>
    </w:p>
    <w:p w14:paraId="6F48BF80" w14:textId="77777777" w:rsidR="00CD5C96" w:rsidRPr="00427DEE" w:rsidRDefault="00B0463E">
      <w:pPr>
        <w:rPr>
          <w:rFonts w:cstheme="minorHAnsi"/>
          <w:color w:val="4472C4" w:themeColor="accent5"/>
          <w:sz w:val="28"/>
          <w:szCs w:val="28"/>
        </w:rPr>
      </w:pPr>
      <w:r w:rsidRPr="00427DEE">
        <w:rPr>
          <w:rFonts w:cstheme="minorHAnsi"/>
          <w:color w:val="4472C4" w:themeColor="accent5"/>
          <w:sz w:val="28"/>
          <w:szCs w:val="28"/>
          <w:lang w:val="cy-GB"/>
        </w:rPr>
        <w:t xml:space="preserve">Cymorth cyflogaeth </w:t>
      </w:r>
    </w:p>
    <w:p w14:paraId="6F48BF81" w14:textId="77777777" w:rsidR="007F6B08" w:rsidRDefault="00B0463E" w:rsidP="00957553">
      <w:pPr>
        <w:jc w:val="both"/>
        <w:rPr>
          <w:rFonts w:cstheme="minorHAnsi"/>
          <w:sz w:val="28"/>
          <w:szCs w:val="28"/>
        </w:rPr>
      </w:pPr>
      <w:r w:rsidRPr="004E5E43">
        <w:rPr>
          <w:rFonts w:cstheme="minorHAnsi"/>
          <w:sz w:val="28"/>
          <w:szCs w:val="28"/>
          <w:lang w:val="cy-GB"/>
        </w:rPr>
        <w:t xml:space="preserve">Byddwn yn comisiynu gwasanaethau sy'n cau'r bwlch cyflogaeth ar gyfer pobl awtistig a niwrowahanol yn CNPT drwy roi cymorth iddynt ddod o hyd i waith ac aros mewn gwaith. Byddwn hefyd yn helpu cyflogwyr lleol i fagu hyder o ran cyflogi a chefnogi pobl awtistig a niwrowahanol, a chydnabod eu sgiliau fel ased i'w sefydliadau. </w:t>
      </w:r>
    </w:p>
    <w:p w14:paraId="6F48BF82" w14:textId="77777777" w:rsidR="007F6B08" w:rsidRDefault="007F6B08" w:rsidP="00957553">
      <w:pPr>
        <w:jc w:val="both"/>
        <w:rPr>
          <w:rFonts w:cstheme="minorHAnsi"/>
          <w:color w:val="4472C4" w:themeColor="accent5"/>
          <w:sz w:val="28"/>
          <w:szCs w:val="28"/>
        </w:rPr>
      </w:pPr>
    </w:p>
    <w:p w14:paraId="6F48BF83" w14:textId="77777777" w:rsidR="00727925" w:rsidRPr="00427DEE" w:rsidRDefault="00B0463E" w:rsidP="00957553">
      <w:pPr>
        <w:jc w:val="both"/>
        <w:rPr>
          <w:rFonts w:cstheme="minorHAnsi"/>
          <w:color w:val="4472C4" w:themeColor="accent5"/>
          <w:sz w:val="28"/>
          <w:szCs w:val="28"/>
        </w:rPr>
      </w:pPr>
      <w:r w:rsidRPr="00427DEE">
        <w:rPr>
          <w:rFonts w:cstheme="minorHAnsi"/>
          <w:color w:val="4472C4" w:themeColor="accent5"/>
          <w:sz w:val="28"/>
          <w:szCs w:val="28"/>
          <w:lang w:val="cy-GB"/>
        </w:rPr>
        <w:t xml:space="preserve">Anghydraddoldebau iechyd </w:t>
      </w:r>
    </w:p>
    <w:p w14:paraId="6F48BF84" w14:textId="77777777" w:rsidR="00BA49D0" w:rsidRPr="004E5E43" w:rsidRDefault="00B0463E" w:rsidP="00957553">
      <w:pPr>
        <w:jc w:val="both"/>
        <w:rPr>
          <w:rFonts w:cstheme="minorHAnsi"/>
          <w:sz w:val="28"/>
          <w:szCs w:val="28"/>
        </w:rPr>
      </w:pPr>
      <w:r w:rsidRPr="004E5E43">
        <w:rPr>
          <w:rFonts w:cstheme="minorHAnsi"/>
          <w:sz w:val="28"/>
          <w:szCs w:val="28"/>
          <w:lang w:val="cy-GB"/>
        </w:rPr>
        <w:t>Byddwn yn cydweithio â'n partneriaid iechyd ym mhob rhan o'r system iechyd a gofal a phobl â phrofiad bywyd er mwyn lleihau anghydraddoldebau iechyd a sicrhau y gall pobl sydd â chyflyrau'r sbectrwm awtistig a niwroamrywiaeth gael gofal iechyd da pan fydd angen.</w:t>
      </w:r>
    </w:p>
    <w:p w14:paraId="6F48BF85" w14:textId="77777777" w:rsidR="00076E90" w:rsidRDefault="00076E90" w:rsidP="004B48CF">
      <w:pPr>
        <w:pStyle w:val="Heading1"/>
        <w:rPr>
          <w:b/>
          <w:sz w:val="36"/>
          <w:szCs w:val="36"/>
        </w:rPr>
      </w:pPr>
      <w:bookmarkStart w:id="7" w:name="_Toc132968817"/>
    </w:p>
    <w:p w14:paraId="6F48BF86" w14:textId="77777777" w:rsidR="0048291A" w:rsidRPr="00B1291F" w:rsidRDefault="00B0463E" w:rsidP="004B48CF">
      <w:pPr>
        <w:pStyle w:val="Heading1"/>
        <w:rPr>
          <w:b/>
          <w:sz w:val="36"/>
          <w:szCs w:val="36"/>
        </w:rPr>
      </w:pPr>
      <w:r w:rsidRPr="00B1291F">
        <w:rPr>
          <w:b/>
          <w:bCs/>
          <w:sz w:val="36"/>
          <w:szCs w:val="36"/>
          <w:lang w:val="cy-GB"/>
        </w:rPr>
        <w:t>Gweledigaeth</w:t>
      </w:r>
      <w:bookmarkEnd w:id="7"/>
    </w:p>
    <w:p w14:paraId="6F48BF87" w14:textId="77777777" w:rsidR="0048291A" w:rsidRPr="00F65721" w:rsidRDefault="00B0463E" w:rsidP="0048291A">
      <w:pPr>
        <w:rPr>
          <w:b/>
          <w:i/>
          <w:color w:val="70AD47" w:themeColor="accent6"/>
          <w:sz w:val="32"/>
          <w:szCs w:val="32"/>
        </w:rPr>
      </w:pPr>
      <w:r w:rsidRPr="00F65721">
        <w:rPr>
          <w:b/>
          <w:bCs/>
          <w:i/>
          <w:iCs/>
          <w:color w:val="70AD47" w:themeColor="accent6"/>
          <w:sz w:val="32"/>
          <w:szCs w:val="32"/>
          <w:lang w:val="cy-GB"/>
        </w:rPr>
        <w:t>Ymwybyddiaeth, Dealltwriaeth, Derbyn, Cydraddoldeb a Chynhwysiant.</w:t>
      </w:r>
    </w:p>
    <w:p w14:paraId="6F48BF88" w14:textId="77777777" w:rsidR="0048291A" w:rsidRDefault="00B0463E" w:rsidP="0048291A">
      <w:pPr>
        <w:jc w:val="both"/>
        <w:rPr>
          <w:sz w:val="28"/>
        </w:rPr>
      </w:pPr>
      <w:r w:rsidRPr="0048291A">
        <w:rPr>
          <w:sz w:val="28"/>
          <w:lang w:val="cy-GB"/>
        </w:rPr>
        <w:t xml:space="preserve">Ein gweledigaeth yw trawsnewid bywydau pobl niwrowahanol yng Nghastell-nedd Port Talbot, a gwneud CNPT yn awdurdod cynhwysol o ran niwrowahaniaeth. Byddwn yn gwneud hyn er mwyn eu galluogi i fyw'r bywydau yr hoffent eu byw, cyflawni eu nodau personol, teimlo eu bod yn cael eu gwerthfawrogi, a gwybod bod eu lleisiau'n cael eu clywed. </w:t>
      </w:r>
    </w:p>
    <w:p w14:paraId="6F48BF89" w14:textId="77777777" w:rsidR="004A6ECB" w:rsidRPr="0048291A" w:rsidRDefault="004A6ECB" w:rsidP="0048291A">
      <w:pPr>
        <w:jc w:val="both"/>
        <w:rPr>
          <w:sz w:val="28"/>
        </w:rPr>
      </w:pPr>
    </w:p>
    <w:p w14:paraId="6F48BF8A" w14:textId="77777777" w:rsidR="0048291A" w:rsidRPr="004A6ECB" w:rsidRDefault="00B0463E" w:rsidP="0048291A">
      <w:pPr>
        <w:rPr>
          <w:color w:val="0070C0"/>
          <w:sz w:val="28"/>
        </w:rPr>
      </w:pPr>
      <w:r>
        <w:rPr>
          <w:color w:val="0070C0"/>
          <w:sz w:val="28"/>
          <w:lang w:val="cy-GB"/>
        </w:rPr>
        <w:t>Beth wnawn ni?</w:t>
      </w:r>
    </w:p>
    <w:p w14:paraId="6F48BF8B" w14:textId="77777777" w:rsidR="00753E81" w:rsidRPr="00753E81" w:rsidRDefault="00B0463E" w:rsidP="00753E81">
      <w:pPr>
        <w:rPr>
          <w:sz w:val="28"/>
        </w:rPr>
      </w:pPr>
      <w:r w:rsidRPr="0048291A">
        <w:rPr>
          <w:sz w:val="28"/>
          <w:lang w:val="cy-GB"/>
        </w:rPr>
        <w:t>Nodau ac amcanion</w:t>
      </w:r>
    </w:p>
    <w:p w14:paraId="6F48BF8C" w14:textId="77777777" w:rsidR="0048291A" w:rsidRPr="00F65721" w:rsidRDefault="00B0463E" w:rsidP="00384A4E">
      <w:pPr>
        <w:numPr>
          <w:ilvl w:val="0"/>
          <w:numId w:val="22"/>
        </w:numPr>
        <w:jc w:val="both"/>
        <w:rPr>
          <w:color w:val="70AD47" w:themeColor="accent6"/>
          <w:sz w:val="28"/>
        </w:rPr>
      </w:pPr>
      <w:r w:rsidRPr="00F65721">
        <w:rPr>
          <w:i/>
          <w:iCs/>
          <w:color w:val="70AD47" w:themeColor="accent6"/>
          <w:sz w:val="28"/>
          <w:lang w:val="cy-GB"/>
        </w:rPr>
        <w:t>Gwella ein dealltwriaeth o niwrowahaniaeth</w:t>
      </w:r>
    </w:p>
    <w:p w14:paraId="6F48BF8D" w14:textId="77777777" w:rsidR="0048291A" w:rsidRDefault="00B0463E" w:rsidP="00384A4E">
      <w:pPr>
        <w:jc w:val="both"/>
        <w:rPr>
          <w:sz w:val="28"/>
        </w:rPr>
      </w:pPr>
      <w:r w:rsidRPr="0048291A">
        <w:rPr>
          <w:sz w:val="28"/>
          <w:lang w:val="cy-GB"/>
        </w:rPr>
        <w:t>Byddwn yn ymateb i argymhellion allweddol y Cod Ymarfer Awtistiaeth ac yn cydweithio â phobl â phrofiad bywyd i wrando ar lais y bobl er mwyn diwallu eu hanghenion niwrowahanol.</w:t>
      </w:r>
    </w:p>
    <w:p w14:paraId="6F48BF8E" w14:textId="77777777" w:rsidR="004A6ECB" w:rsidRPr="004A6ECB" w:rsidRDefault="00B0463E" w:rsidP="00384A4E">
      <w:pPr>
        <w:numPr>
          <w:ilvl w:val="0"/>
          <w:numId w:val="21"/>
        </w:numPr>
        <w:jc w:val="both"/>
        <w:rPr>
          <w:i/>
          <w:color w:val="70AD47" w:themeColor="accent6"/>
          <w:sz w:val="28"/>
        </w:rPr>
      </w:pPr>
      <w:r w:rsidRPr="004A6ECB">
        <w:rPr>
          <w:i/>
          <w:iCs/>
          <w:color w:val="70AD47" w:themeColor="accent6"/>
          <w:sz w:val="28"/>
          <w:lang w:val="cy-GB"/>
        </w:rPr>
        <w:t>Gwella mynediad at y gwasanaethau a'r cymorth y mae eu hangen ar bobl niwrowahanol</w:t>
      </w:r>
      <w:r w:rsidRPr="004A6ECB">
        <w:rPr>
          <w:color w:val="70AD47" w:themeColor="accent6"/>
          <w:sz w:val="28"/>
          <w:lang w:val="cy-GB"/>
        </w:rPr>
        <w:t xml:space="preserve"> </w:t>
      </w:r>
    </w:p>
    <w:p w14:paraId="6F48BF8F" w14:textId="77777777" w:rsidR="0048291A" w:rsidRPr="0048291A" w:rsidRDefault="00B0463E" w:rsidP="00384A4E">
      <w:pPr>
        <w:jc w:val="both"/>
        <w:rPr>
          <w:sz w:val="28"/>
        </w:rPr>
      </w:pPr>
      <w:r w:rsidRPr="0048291A">
        <w:rPr>
          <w:sz w:val="28"/>
          <w:lang w:val="cy-GB"/>
        </w:rPr>
        <w:t xml:space="preserve">Darparu gwasanaeth ‘a arweinir gan anghenion’, lle y bydd anghenion penodol yr unigolyn yn penderfynu'n briodol pa gymorth y bydd yn ei gael. Mae hyn yn cyd-fynd â'r dull ‘dim drws anghywir’ ar gyfer pobl sy'n ceisio cymorth gan y Gwasanaethau Cymdeithasol.  Byddwn yn adolygu gwasanaethau arbenigol yn barhaus mewn ymateb i anghenion niwrowahanol ledled y sir, gan alluogi unigolion a theuluoedd i fyw a gweithredu'n annibynnol yn eu cymunedau. </w:t>
      </w:r>
    </w:p>
    <w:p w14:paraId="6F48BF90" w14:textId="77777777" w:rsidR="00384A4E" w:rsidRPr="00384A4E" w:rsidRDefault="00B0463E" w:rsidP="00384A4E">
      <w:pPr>
        <w:numPr>
          <w:ilvl w:val="0"/>
          <w:numId w:val="21"/>
        </w:numPr>
        <w:rPr>
          <w:i/>
          <w:sz w:val="28"/>
        </w:rPr>
      </w:pPr>
      <w:r w:rsidRPr="00384A4E">
        <w:rPr>
          <w:i/>
          <w:iCs/>
          <w:color w:val="70AD47" w:themeColor="accent6"/>
          <w:sz w:val="28"/>
          <w:lang w:val="cy-GB"/>
        </w:rPr>
        <w:t>Helpu i ddatblygu cynllun hyfforddi ar gyfer y gweithlu</w:t>
      </w:r>
    </w:p>
    <w:p w14:paraId="6F48BF91" w14:textId="77777777" w:rsidR="0048291A" w:rsidRDefault="00B0463E" w:rsidP="00384A4E">
      <w:pPr>
        <w:jc w:val="both"/>
        <w:rPr>
          <w:sz w:val="28"/>
        </w:rPr>
      </w:pPr>
      <w:r w:rsidRPr="00384A4E">
        <w:rPr>
          <w:sz w:val="28"/>
          <w:lang w:val="cy-GB"/>
        </w:rPr>
        <w:t>Hyfforddiant i bob aelod o staff ym mhob rhan o'r gwasanaeth, gan godi ymwybyddiaeth a gwella dealltwriaeth o niwrowahaniaeth. Gallwn uwchsgilio ein gweithlu cyfan er mwyn meithrin gwell dealltwriaeth o anghenion pobl â niwrowahaniaeth a chyflyrau'r sbectrwm awtistig, a diwallu'r anghenion hynny. Caiff hyn ei gyflawni drwy ddefnyddio'r modiwlau a ddatblygwyd ar y cyd â Niwrowahaniaeth Cymru (Awtistiaeth Cymru) yn bennaf.</w:t>
      </w:r>
    </w:p>
    <w:p w14:paraId="6F48BF92" w14:textId="77777777" w:rsidR="00384A4E" w:rsidRPr="00753E81" w:rsidRDefault="00B0463E" w:rsidP="00384A4E">
      <w:pPr>
        <w:pStyle w:val="ListParagraph"/>
        <w:numPr>
          <w:ilvl w:val="0"/>
          <w:numId w:val="22"/>
        </w:numPr>
        <w:rPr>
          <w:i/>
          <w:color w:val="70AD47" w:themeColor="accent6"/>
          <w:sz w:val="28"/>
        </w:rPr>
      </w:pPr>
      <w:r w:rsidRPr="00753E81">
        <w:rPr>
          <w:i/>
          <w:iCs/>
          <w:color w:val="70AD47" w:themeColor="accent6"/>
          <w:sz w:val="28"/>
          <w:lang w:val="cy-GB"/>
        </w:rPr>
        <w:lastRenderedPageBreak/>
        <w:t>Cefnogi mynediad at wasanaethau cymunedol a'r gymuned yn ei chyfanrwydd</w:t>
      </w:r>
    </w:p>
    <w:p w14:paraId="6F48BF93" w14:textId="77777777" w:rsidR="00753E81" w:rsidRPr="00753E81" w:rsidRDefault="00B0463E" w:rsidP="00753E81">
      <w:pPr>
        <w:jc w:val="both"/>
        <w:rPr>
          <w:sz w:val="28"/>
        </w:rPr>
      </w:pPr>
      <w:r>
        <w:rPr>
          <w:sz w:val="28"/>
          <w:lang w:val="cy-GB"/>
        </w:rPr>
        <w:t>Sicrhau y caiff grwpiau eu sefydlu ar lefelau cymunedol er mwyn hwyluso rhyngweithio cymdeithasol, a rhoi gwybodaeth i bobl niwrowahanol a'u cyfeirio at gyfleoedd gwaith neu wirfoddoli.  Cymorth ychwanegol ar gyfer gweithio gyda grwpiau sefydledig i groesawu pobl niwrowahanol a'u hannog i bontio'n llwyddiannus i mewn i'r gymuned.</w:t>
      </w:r>
    </w:p>
    <w:p w14:paraId="6F48BF94" w14:textId="77777777" w:rsidR="00C47814" w:rsidRPr="00C47814" w:rsidRDefault="00B0463E" w:rsidP="004B48CF">
      <w:pPr>
        <w:jc w:val="both"/>
        <w:rPr>
          <w:sz w:val="28"/>
        </w:rPr>
      </w:pPr>
      <w:r w:rsidRPr="00C47814">
        <w:rPr>
          <w:sz w:val="28"/>
          <w:lang w:val="cy-GB"/>
        </w:rPr>
        <w:t xml:space="preserve">Rydym wedi nodi meysydd allweddol blaenoriaethol sydd wedi datblygu o Grŵp Llywio Awtistiaeth a Niwroamrywiaeth CNPT a thrwy ymgysylltu ag unigolion niwrowahanol, eu teuluoedd, a gwasanaethau partner, sef: </w:t>
      </w:r>
    </w:p>
    <w:p w14:paraId="6F48BF96" w14:textId="77777777" w:rsidR="00C47814" w:rsidRPr="00C47814" w:rsidRDefault="00B0463E" w:rsidP="00C47814">
      <w:pPr>
        <w:numPr>
          <w:ilvl w:val="0"/>
          <w:numId w:val="6"/>
        </w:numPr>
        <w:jc w:val="both"/>
        <w:rPr>
          <w:sz w:val="28"/>
        </w:rPr>
      </w:pPr>
      <w:r w:rsidRPr="00C47814">
        <w:rPr>
          <w:sz w:val="28"/>
          <w:lang w:val="cy-GB"/>
        </w:rPr>
        <w:t>Cynhwysiant ac Ymwybyddiaeth Gymunedol</w:t>
      </w:r>
    </w:p>
    <w:p w14:paraId="6F48BF97" w14:textId="77777777" w:rsidR="00C47814" w:rsidRPr="00C47814" w:rsidRDefault="00B0463E" w:rsidP="00C47814">
      <w:pPr>
        <w:numPr>
          <w:ilvl w:val="0"/>
          <w:numId w:val="6"/>
        </w:numPr>
        <w:jc w:val="both"/>
        <w:rPr>
          <w:sz w:val="28"/>
        </w:rPr>
      </w:pPr>
      <w:r w:rsidRPr="00C47814">
        <w:rPr>
          <w:sz w:val="28"/>
          <w:lang w:val="cy-GB"/>
        </w:rPr>
        <w:t>Hyfforddiant ac Addysg</w:t>
      </w:r>
    </w:p>
    <w:p w14:paraId="6F48BF98" w14:textId="77777777" w:rsidR="00C47814" w:rsidRPr="00C47814" w:rsidRDefault="00B0463E" w:rsidP="00C47814">
      <w:pPr>
        <w:numPr>
          <w:ilvl w:val="0"/>
          <w:numId w:val="6"/>
        </w:numPr>
        <w:jc w:val="both"/>
        <w:rPr>
          <w:sz w:val="28"/>
        </w:rPr>
      </w:pPr>
      <w:r w:rsidRPr="00C47814">
        <w:rPr>
          <w:sz w:val="28"/>
          <w:lang w:val="cy-GB"/>
        </w:rPr>
        <w:t>Cymorth i Rieni/Gofalwyr</w:t>
      </w:r>
    </w:p>
    <w:p w14:paraId="6F48BF99" w14:textId="77777777" w:rsidR="00C47814" w:rsidRPr="00C47814" w:rsidRDefault="00B0463E" w:rsidP="00C47814">
      <w:pPr>
        <w:numPr>
          <w:ilvl w:val="0"/>
          <w:numId w:val="6"/>
        </w:numPr>
        <w:jc w:val="both"/>
        <w:rPr>
          <w:sz w:val="28"/>
        </w:rPr>
      </w:pPr>
      <w:r w:rsidRPr="00C47814">
        <w:rPr>
          <w:sz w:val="28"/>
          <w:lang w:val="cy-GB"/>
        </w:rPr>
        <w:t>Rhaglenni Pontio</w:t>
      </w:r>
    </w:p>
    <w:p w14:paraId="6F48BF9A" w14:textId="77777777" w:rsidR="00C47814" w:rsidRPr="00C47814" w:rsidRDefault="00B0463E" w:rsidP="00C47814">
      <w:pPr>
        <w:numPr>
          <w:ilvl w:val="0"/>
          <w:numId w:val="6"/>
        </w:numPr>
        <w:jc w:val="both"/>
        <w:rPr>
          <w:sz w:val="28"/>
        </w:rPr>
      </w:pPr>
      <w:r w:rsidRPr="00C47814">
        <w:rPr>
          <w:sz w:val="28"/>
          <w:lang w:val="cy-GB"/>
        </w:rPr>
        <w:t>Cymorth ar gyfer Llwybrau Diagnostig</w:t>
      </w:r>
    </w:p>
    <w:p w14:paraId="6F48BF9E" w14:textId="77777777" w:rsidR="008B7359" w:rsidRDefault="00B0463E" w:rsidP="004B48CF">
      <w:pPr>
        <w:jc w:val="both"/>
        <w:rPr>
          <w:sz w:val="28"/>
        </w:rPr>
      </w:pPr>
      <w:r>
        <w:rPr>
          <w:sz w:val="28"/>
          <w:lang w:val="cy-GB"/>
        </w:rPr>
        <w:t>Gellir darllen y Cynllun Strategol hwn ar gyfer Niwrowahaniaeth ar y cyd â'r dogfennau canlynol</w:t>
      </w:r>
    </w:p>
    <w:p w14:paraId="6F48BF9F" w14:textId="77777777" w:rsidR="008B7359" w:rsidRDefault="00B0463E" w:rsidP="004B48CF">
      <w:pPr>
        <w:pStyle w:val="ListParagraph"/>
        <w:numPr>
          <w:ilvl w:val="0"/>
          <w:numId w:val="29"/>
        </w:numPr>
        <w:jc w:val="both"/>
        <w:rPr>
          <w:sz w:val="28"/>
        </w:rPr>
      </w:pPr>
      <w:r>
        <w:rPr>
          <w:sz w:val="28"/>
          <w:lang w:val="cy-GB"/>
        </w:rPr>
        <w:t>Cynllun Strategol Gofal Cymdeithasol Plant a Phobl Ifanc 2023-26</w:t>
      </w:r>
    </w:p>
    <w:p w14:paraId="6F48BFA0" w14:textId="77777777" w:rsidR="008B7359" w:rsidRDefault="00B0463E" w:rsidP="004B48CF">
      <w:pPr>
        <w:pStyle w:val="ListParagraph"/>
        <w:jc w:val="both"/>
        <w:rPr>
          <w:i/>
          <w:sz w:val="28"/>
        </w:rPr>
      </w:pPr>
      <w:r w:rsidRPr="008B7359">
        <w:rPr>
          <w:sz w:val="28"/>
          <w:lang w:val="cy-GB"/>
        </w:rPr>
        <w:t>‘</w:t>
      </w:r>
      <w:r w:rsidRPr="008B7359">
        <w:rPr>
          <w:i/>
          <w:iCs/>
          <w:sz w:val="28"/>
          <w:lang w:val="cy-GB"/>
        </w:rPr>
        <w:t>Rhoi gwerth ar ddyfodol ein plant’</w:t>
      </w:r>
    </w:p>
    <w:p w14:paraId="6F48BFA1" w14:textId="77777777" w:rsidR="008B7359" w:rsidRDefault="008B7359" w:rsidP="004B48CF">
      <w:pPr>
        <w:pStyle w:val="ListParagraph"/>
        <w:jc w:val="both"/>
        <w:rPr>
          <w:i/>
          <w:sz w:val="28"/>
        </w:rPr>
      </w:pPr>
    </w:p>
    <w:p w14:paraId="6F48BFA2" w14:textId="77777777" w:rsidR="008B7359" w:rsidRDefault="00B0463E" w:rsidP="004B48CF">
      <w:pPr>
        <w:pStyle w:val="ListParagraph"/>
        <w:numPr>
          <w:ilvl w:val="0"/>
          <w:numId w:val="29"/>
        </w:numPr>
        <w:jc w:val="both"/>
        <w:rPr>
          <w:sz w:val="28"/>
        </w:rPr>
      </w:pPr>
      <w:r>
        <w:rPr>
          <w:sz w:val="28"/>
          <w:lang w:val="cy-GB"/>
        </w:rPr>
        <w:t>Strategaeth Gofal Cymdeithasol i Oedolion 2023-26</w:t>
      </w:r>
    </w:p>
    <w:p w14:paraId="6F48BFA3" w14:textId="77777777" w:rsidR="008B7359" w:rsidRDefault="00B0463E" w:rsidP="004B48CF">
      <w:pPr>
        <w:ind w:left="720"/>
        <w:jc w:val="both"/>
        <w:rPr>
          <w:i/>
          <w:sz w:val="28"/>
        </w:rPr>
      </w:pPr>
      <w:r w:rsidRPr="008B7359">
        <w:rPr>
          <w:i/>
          <w:iCs/>
          <w:sz w:val="28"/>
          <w:lang w:val="cy-GB"/>
        </w:rPr>
        <w:t>‘Byw'r bywyd yr hoffech ei fyw’</w:t>
      </w:r>
    </w:p>
    <w:p w14:paraId="6F48BFA4" w14:textId="77777777" w:rsidR="00F60067" w:rsidRPr="008B7359" w:rsidRDefault="00B0463E" w:rsidP="00F60067">
      <w:pPr>
        <w:pStyle w:val="ListParagraph"/>
        <w:numPr>
          <w:ilvl w:val="0"/>
          <w:numId w:val="29"/>
        </w:numPr>
        <w:jc w:val="both"/>
        <w:rPr>
          <w:i/>
          <w:sz w:val="28"/>
        </w:rPr>
      </w:pPr>
      <w:r>
        <w:rPr>
          <w:sz w:val="28"/>
          <w:lang w:val="cy-GB"/>
        </w:rPr>
        <w:t xml:space="preserve">Asesiad o Anghenion y Boblogaeth 2022-2027 – </w:t>
      </w:r>
      <w:r>
        <w:rPr>
          <w:i/>
          <w:iCs/>
          <w:sz w:val="28"/>
          <w:lang w:val="cy-GB"/>
        </w:rPr>
        <w:t>Awtistiaeth</w:t>
      </w:r>
    </w:p>
    <w:p w14:paraId="6F48BFA5" w14:textId="77777777" w:rsidR="009C2CD1" w:rsidRDefault="00B0463E" w:rsidP="009C2CD1">
      <w:pPr>
        <w:pStyle w:val="ListParagraph"/>
        <w:jc w:val="both"/>
        <w:rPr>
          <w:sz w:val="28"/>
        </w:rPr>
      </w:pPr>
      <w:r>
        <w:rPr>
          <w:sz w:val="28"/>
          <w:lang w:val="cy-GB"/>
        </w:rPr>
        <w:t>Partneriaeth Ranbarthol Gorllewin Morgannwg</w:t>
      </w:r>
    </w:p>
    <w:p w14:paraId="6F48BFA6" w14:textId="77777777" w:rsidR="009C2CD1" w:rsidRDefault="009C2CD1" w:rsidP="009C2CD1">
      <w:pPr>
        <w:pStyle w:val="ListParagraph"/>
        <w:jc w:val="both"/>
        <w:rPr>
          <w:sz w:val="28"/>
        </w:rPr>
      </w:pPr>
    </w:p>
    <w:p w14:paraId="6F48BFA7" w14:textId="77777777" w:rsidR="00F60067" w:rsidRPr="009C2CD1" w:rsidRDefault="00B0463E" w:rsidP="009C2CD1">
      <w:pPr>
        <w:pStyle w:val="ListParagraph"/>
        <w:numPr>
          <w:ilvl w:val="0"/>
          <w:numId w:val="29"/>
        </w:numPr>
        <w:jc w:val="both"/>
        <w:rPr>
          <w:i/>
          <w:sz w:val="28"/>
        </w:rPr>
      </w:pPr>
      <w:r>
        <w:rPr>
          <w:sz w:val="28"/>
          <w:lang w:val="cy-GB"/>
        </w:rPr>
        <w:t>Cynllun Strategol Tai a Digartrefedd 2023-2026</w:t>
      </w:r>
    </w:p>
    <w:p w14:paraId="6F48BFA8" w14:textId="77777777" w:rsidR="009C2CD1" w:rsidRDefault="00B0463E" w:rsidP="009C2CD1">
      <w:pPr>
        <w:pStyle w:val="ListParagraph"/>
        <w:jc w:val="both"/>
        <w:rPr>
          <w:i/>
          <w:sz w:val="28"/>
        </w:rPr>
      </w:pPr>
      <w:r w:rsidRPr="009C2CD1">
        <w:rPr>
          <w:i/>
          <w:iCs/>
          <w:sz w:val="28"/>
          <w:lang w:val="cy-GB"/>
        </w:rPr>
        <w:t>‘Lle i'w alw'n gartref’</w:t>
      </w:r>
    </w:p>
    <w:p w14:paraId="6F48BFA9" w14:textId="77777777" w:rsidR="009C2CD1" w:rsidRDefault="00B0463E" w:rsidP="009C2CD1">
      <w:pPr>
        <w:pStyle w:val="ListParagraph"/>
        <w:jc w:val="both"/>
        <w:rPr>
          <w:i/>
          <w:sz w:val="28"/>
        </w:rPr>
      </w:pPr>
      <w:r w:rsidRPr="009C2CD1">
        <w:rPr>
          <w:sz w:val="28"/>
          <w:lang w:val="cy-GB"/>
        </w:rPr>
        <w:t xml:space="preserve">Maes Blaenoriaeth 4 – </w:t>
      </w:r>
      <w:r w:rsidRPr="009C2CD1">
        <w:rPr>
          <w:i/>
          <w:iCs/>
          <w:sz w:val="28"/>
          <w:lang w:val="cy-GB"/>
        </w:rPr>
        <w:t>Helpu Pobl ag Anghenion Gofal Cymdeithasol i Fyw'n Dda yn eu Cymunedau</w:t>
      </w:r>
    </w:p>
    <w:p w14:paraId="6F48BFAA" w14:textId="18518C33" w:rsidR="00CC7959" w:rsidRDefault="00CC7959">
      <w:pPr>
        <w:rPr>
          <w:i/>
          <w:sz w:val="28"/>
        </w:rPr>
      </w:pPr>
      <w:r>
        <w:rPr>
          <w:i/>
          <w:sz w:val="28"/>
        </w:rPr>
        <w:br w:type="page"/>
      </w:r>
    </w:p>
    <w:p w14:paraId="6F48BFAE" w14:textId="77777777" w:rsidR="00985824" w:rsidRPr="00A76D63" w:rsidRDefault="00B0463E" w:rsidP="00C47814">
      <w:pPr>
        <w:pStyle w:val="Heading1"/>
        <w:rPr>
          <w:rFonts w:ascii="Calibri" w:hAnsi="Calibri" w:cs="Calibri"/>
        </w:rPr>
      </w:pPr>
      <w:bookmarkStart w:id="8" w:name="_Toc132968819"/>
      <w:r w:rsidRPr="00A76D63">
        <w:rPr>
          <w:rFonts w:ascii="Calibri" w:hAnsi="Calibri" w:cs="Calibri"/>
          <w:lang w:val="cy-GB"/>
        </w:rPr>
        <w:lastRenderedPageBreak/>
        <w:t>Rhestr termau</w:t>
      </w:r>
      <w:bookmarkEnd w:id="8"/>
      <w:r w:rsidRPr="00A76D63">
        <w:rPr>
          <w:rFonts w:ascii="Calibri" w:hAnsi="Calibri" w:cs="Calibri"/>
          <w:lang w:val="cy-GB"/>
        </w:rPr>
        <w:t xml:space="preserve"> </w:t>
      </w:r>
    </w:p>
    <w:p w14:paraId="6F48BFAF" w14:textId="77777777" w:rsidR="003E2588" w:rsidRDefault="00B0463E" w:rsidP="00FC1D23">
      <w:pPr>
        <w:jc w:val="both"/>
        <w:rPr>
          <w:rFonts w:cstheme="minorHAnsi"/>
          <w:sz w:val="28"/>
          <w:szCs w:val="28"/>
        </w:rPr>
      </w:pPr>
      <w:r w:rsidRPr="00B753E9">
        <w:rPr>
          <w:rFonts w:cstheme="minorHAnsi"/>
          <w:b/>
          <w:bCs/>
          <w:sz w:val="28"/>
          <w:szCs w:val="28"/>
          <w:lang w:val="cy-GB"/>
        </w:rPr>
        <w:t xml:space="preserve">Awtistiaeth – </w:t>
      </w:r>
      <w:r w:rsidRPr="00B753E9">
        <w:rPr>
          <w:rFonts w:cstheme="minorHAnsi"/>
          <w:sz w:val="28"/>
          <w:szCs w:val="28"/>
          <w:lang w:val="cy-GB"/>
        </w:rPr>
        <w:t>Anabledd datblygiadol gydol oes sy'n effeithio ar y ffordd y mae pobl yn cyfathrebu ac yn rhyngweithio â'r byd. Mae mwy nag un o bob 100 o bobl ar y sbectrwm awtistiaeth ac mae tua 700,000 o oedolion a phlant awtistig yn y DU.</w:t>
      </w:r>
    </w:p>
    <w:p w14:paraId="6F48BFB0" w14:textId="77777777" w:rsidR="003E2588" w:rsidRDefault="00B0463E" w:rsidP="00FC1D23">
      <w:pPr>
        <w:tabs>
          <w:tab w:val="center" w:pos="4513"/>
        </w:tabs>
        <w:jc w:val="both"/>
        <w:rPr>
          <w:rFonts w:cstheme="minorHAnsi"/>
          <w:sz w:val="28"/>
          <w:szCs w:val="28"/>
        </w:rPr>
      </w:pPr>
      <w:r w:rsidRPr="00B753E9">
        <w:rPr>
          <w:rFonts w:cstheme="minorHAnsi"/>
          <w:b/>
          <w:bCs/>
          <w:sz w:val="28"/>
          <w:szCs w:val="28"/>
          <w:lang w:val="cy-GB"/>
        </w:rPr>
        <w:t xml:space="preserve">Anhwylder Diffyg Canolbwyntio (ADD) – </w:t>
      </w:r>
      <w:r w:rsidRPr="00B753E9">
        <w:rPr>
          <w:rFonts w:cstheme="minorHAnsi"/>
          <w:sz w:val="28"/>
          <w:szCs w:val="28"/>
          <w:lang w:val="cy-GB"/>
        </w:rPr>
        <w:t>Un o'r anhwylderau niwroddatblygiadol mwyaf cyffredin yn ystod plentyndod. Fel arfer, rhoddir diagnosis ohono yn ystod plentyndod a bydd yn aml yn parhau pan fydd yr unigolyn yn oedolyn. Gall plant sydd ag ADD ei chael hi'n anodd talu sylw neu reoli ymddygiad byrbwyll (mae'n bosibl y byddant yn gweithredu heb ystyried beth fydd y canlyniad), neu mae'n bosibl y byddant yn orfywiog.</w:t>
      </w:r>
    </w:p>
    <w:p w14:paraId="6F48BFB1" w14:textId="77777777" w:rsidR="003E2588" w:rsidRDefault="00B0463E" w:rsidP="00FC1D23">
      <w:pPr>
        <w:jc w:val="both"/>
        <w:rPr>
          <w:rFonts w:cstheme="minorHAnsi"/>
          <w:sz w:val="28"/>
          <w:szCs w:val="28"/>
        </w:rPr>
      </w:pPr>
      <w:r w:rsidRPr="00B753E9">
        <w:rPr>
          <w:rFonts w:cstheme="minorHAnsi"/>
          <w:b/>
          <w:bCs/>
          <w:sz w:val="28"/>
          <w:szCs w:val="28"/>
          <w:lang w:val="cy-GB"/>
        </w:rPr>
        <w:t xml:space="preserve">Anhwylder Diffyg Canolbwyntio a Gorfywiogrwydd (ADHD) – </w:t>
      </w:r>
      <w:r w:rsidRPr="00B753E9">
        <w:rPr>
          <w:rFonts w:cstheme="minorHAnsi"/>
          <w:sz w:val="28"/>
          <w:szCs w:val="28"/>
          <w:lang w:val="cy-GB"/>
        </w:rPr>
        <w:t>Cyflwr sy'n effeithio ar ymddygiad pobl. Gall pobl ag ADHD ymddangos yn aflonydd, mae'n bosibl y byddant yn ei chael hi'n anodd canolbwyntio, a gallant weithredu'n fyrbwyll.</w:t>
      </w:r>
    </w:p>
    <w:p w14:paraId="6F48BFB2" w14:textId="77777777" w:rsidR="003E2588" w:rsidRDefault="00B0463E" w:rsidP="00FC1D23">
      <w:pPr>
        <w:jc w:val="both"/>
        <w:rPr>
          <w:rFonts w:cstheme="minorHAnsi"/>
          <w:sz w:val="28"/>
          <w:szCs w:val="28"/>
        </w:rPr>
      </w:pPr>
      <w:r w:rsidRPr="00B753E9">
        <w:rPr>
          <w:rFonts w:cstheme="minorHAnsi"/>
          <w:b/>
          <w:bCs/>
          <w:sz w:val="28"/>
          <w:szCs w:val="28"/>
          <w:lang w:val="cy-GB"/>
        </w:rPr>
        <w:t xml:space="preserve">Dyslecsia – </w:t>
      </w:r>
      <w:r w:rsidRPr="00B753E9">
        <w:rPr>
          <w:rFonts w:cstheme="minorHAnsi"/>
          <w:sz w:val="28"/>
          <w:szCs w:val="28"/>
          <w:lang w:val="cy-GB"/>
        </w:rPr>
        <w:t>Anhawster dysgu cyffredin sy'n achosi problemau wrth ddarllen, ysgrifennu a sillafu yn bennaf. Mae'n anhawster dysgu penodol, sy'n golygu ei fod yn amharu ar rai galluoedd penodol a ddefnyddir wrth ddysgu, fel darllen ac ysgrifennu. Amcangyfrifir bod gan hyd at un o bob 10 o bobl yn y DU ryw fath o ddyslecsia.</w:t>
      </w:r>
    </w:p>
    <w:p w14:paraId="6F48BFB3" w14:textId="77777777" w:rsidR="003E2588" w:rsidRDefault="00B0463E" w:rsidP="00FC1D23">
      <w:pPr>
        <w:jc w:val="both"/>
        <w:rPr>
          <w:rFonts w:cstheme="minorHAnsi"/>
          <w:sz w:val="28"/>
          <w:szCs w:val="28"/>
        </w:rPr>
      </w:pPr>
      <w:r w:rsidRPr="00AF28BF">
        <w:rPr>
          <w:rFonts w:cstheme="minorHAnsi"/>
          <w:b/>
          <w:bCs/>
          <w:sz w:val="28"/>
          <w:szCs w:val="28"/>
          <w:lang w:val="cy-GB"/>
        </w:rPr>
        <w:t xml:space="preserve">Dyspracsia </w:t>
      </w:r>
      <w:r w:rsidRPr="00AF28BF">
        <w:rPr>
          <w:rFonts w:cstheme="minorHAnsi"/>
          <w:sz w:val="28"/>
          <w:szCs w:val="28"/>
          <w:lang w:val="cy-GB"/>
        </w:rPr>
        <w:t>– Caiff ei alw hefyd yn Anhwylder Cydsymud Datblygiadol (DCD), ac mae'n gyflwr sy'n effeithio ar gydsymud corfforol. Mae'n peri i blentyn gyflawni gweithgareddau beunyddiol yn llai llwyddiannus na'r disgwyl ar gyfer ei oedran, a symud mewn ffordd sy'n ymddangos yn drwsgl.</w:t>
      </w:r>
    </w:p>
    <w:p w14:paraId="6F48BFB4" w14:textId="77777777" w:rsidR="006B166B" w:rsidRDefault="00B0463E" w:rsidP="00FC1D23">
      <w:pPr>
        <w:jc w:val="both"/>
        <w:rPr>
          <w:rFonts w:cstheme="minorHAnsi"/>
          <w:sz w:val="28"/>
          <w:szCs w:val="28"/>
        </w:rPr>
      </w:pPr>
      <w:r w:rsidRPr="00E60BA9">
        <w:rPr>
          <w:rFonts w:cstheme="minorHAnsi"/>
          <w:b/>
          <w:bCs/>
          <w:sz w:val="28"/>
          <w:szCs w:val="28"/>
          <w:lang w:val="cy-GB"/>
        </w:rPr>
        <w:t xml:space="preserve">Anhwylder Sbectrwm Alcohol y Ffetws (FASD) – </w:t>
      </w:r>
      <w:r w:rsidRPr="00E60BA9">
        <w:rPr>
          <w:rFonts w:cstheme="minorHAnsi"/>
          <w:sz w:val="28"/>
          <w:szCs w:val="28"/>
          <w:lang w:val="cy-GB"/>
        </w:rPr>
        <w:t>Os byddwch yn yfed yn ystod beichiogrwydd, byddwch yn peri risg o niwed i'ch babi. Weithiau, gall hyn arwain at broblemau meddyliol a chorfforol i'r babi, sef Anhwylder Sbectrwm Alcohol y Ffetws (FASD).</w:t>
      </w:r>
    </w:p>
    <w:p w14:paraId="6F48BFB5" w14:textId="77777777" w:rsidR="00366D81" w:rsidRPr="00FC1D23" w:rsidRDefault="00B0463E" w:rsidP="00FC1D23">
      <w:pPr>
        <w:jc w:val="both"/>
        <w:rPr>
          <w:rFonts w:cstheme="minorHAnsi"/>
          <w:sz w:val="28"/>
          <w:szCs w:val="28"/>
        </w:rPr>
      </w:pPr>
      <w:r w:rsidRPr="00366D81">
        <w:rPr>
          <w:rFonts w:cstheme="minorHAnsi"/>
          <w:b/>
          <w:bCs/>
          <w:sz w:val="28"/>
          <w:szCs w:val="28"/>
          <w:lang w:val="cy-GB"/>
        </w:rPr>
        <w:t xml:space="preserve">Niwrowahaniaeth / Niwrowahanol / Niwroamrywiaeth / Niwroamrywiol </w:t>
      </w:r>
      <w:r w:rsidRPr="00366D81">
        <w:rPr>
          <w:rFonts w:cstheme="minorHAnsi"/>
          <w:sz w:val="28"/>
          <w:szCs w:val="28"/>
          <w:lang w:val="cy-GB"/>
        </w:rPr>
        <w:t>– Y farn glinigol bod pobl yn profi'r byd o'u cwmpas ac yn rhyngweithio ag ef mewn llawer o wahanol ffyrdd; nid oes un ffordd “gywir” o feddwl, dysgu, nac ymddwyn, ac ni chaiff gwahaniaethau eu trin fel diffygion.</w:t>
      </w:r>
    </w:p>
    <w:p w14:paraId="6F48BFB6" w14:textId="77777777" w:rsidR="003E2588" w:rsidRDefault="00B0463E" w:rsidP="00DE25E6">
      <w:pPr>
        <w:jc w:val="both"/>
        <w:rPr>
          <w:rFonts w:cstheme="minorHAnsi"/>
          <w:sz w:val="28"/>
          <w:szCs w:val="28"/>
        </w:rPr>
      </w:pPr>
      <w:r w:rsidRPr="00530DC4">
        <w:rPr>
          <w:rFonts w:cstheme="minorHAnsi"/>
          <w:b/>
          <w:bCs/>
          <w:sz w:val="28"/>
          <w:szCs w:val="28"/>
          <w:lang w:val="cy-GB"/>
        </w:rPr>
        <w:t xml:space="preserve">Anhwylder Obsesiynol Cymhellol (OCD) – </w:t>
      </w:r>
      <w:r w:rsidRPr="00530DC4">
        <w:rPr>
          <w:rFonts w:cstheme="minorHAnsi"/>
          <w:sz w:val="28"/>
          <w:szCs w:val="28"/>
          <w:lang w:val="cy-GB"/>
        </w:rPr>
        <w:t xml:space="preserve">Cyflwr iechyd meddwl sy'n golygu y bydd gan berson feddyliau obsesiynol ac ymddygiadau cymhellol. Gall OCD effeithio ar ddynion, menywod a phlant. Gall pobl ddechrau dangos symptomau </w:t>
      </w:r>
      <w:r w:rsidRPr="00530DC4">
        <w:rPr>
          <w:rFonts w:cstheme="minorHAnsi"/>
          <w:sz w:val="28"/>
          <w:szCs w:val="28"/>
          <w:lang w:val="cy-GB"/>
        </w:rPr>
        <w:lastRenderedPageBreak/>
        <w:t>mor ifanc â 6 oed, ond bydd fel arfer yn dechrau tuag adeg y glasoed ac yn fuan ar ôl tyfu'n oedolyn.</w:t>
      </w:r>
    </w:p>
    <w:p w14:paraId="6F48BFB7" w14:textId="77777777" w:rsidR="00F077DF" w:rsidRDefault="00B0463E" w:rsidP="00F077DF">
      <w:pPr>
        <w:jc w:val="both"/>
        <w:rPr>
          <w:rFonts w:cstheme="minorHAnsi"/>
          <w:sz w:val="28"/>
          <w:szCs w:val="28"/>
        </w:rPr>
      </w:pPr>
      <w:r w:rsidRPr="00366D81">
        <w:rPr>
          <w:rFonts w:cstheme="minorHAnsi"/>
          <w:b/>
          <w:bCs/>
          <w:sz w:val="28"/>
          <w:szCs w:val="28"/>
          <w:lang w:val="cy-GB"/>
        </w:rPr>
        <w:t xml:space="preserve">Anawsterau Iaith, Lleferydd a Chyfathrebu </w:t>
      </w:r>
      <w:r w:rsidRPr="00366D81">
        <w:rPr>
          <w:rFonts w:cstheme="minorHAnsi"/>
          <w:sz w:val="28"/>
          <w:szCs w:val="28"/>
          <w:lang w:val="cy-GB"/>
        </w:rPr>
        <w:t>– Sbectrwm eang sy'n cynnwys problemau corfforol sy'n effeithio ar y gallu i siarad yn glir, anawsterau wrth geisio deall iaith lafar ac anawsterau mewn perthynas â'r agweddau cymdeithasol ar gyfathrebu a rhyngweithio.</w:t>
      </w:r>
    </w:p>
    <w:p w14:paraId="6F48BFB8" w14:textId="77777777" w:rsidR="00F077DF" w:rsidRDefault="00B0463E" w:rsidP="00F077DF">
      <w:pPr>
        <w:jc w:val="both"/>
        <w:rPr>
          <w:rFonts w:cstheme="minorHAnsi"/>
          <w:b/>
          <w:sz w:val="28"/>
          <w:szCs w:val="28"/>
        </w:rPr>
      </w:pPr>
      <w:r w:rsidRPr="00FC2E42">
        <w:rPr>
          <w:rFonts w:cstheme="minorHAnsi"/>
          <w:b/>
          <w:bCs/>
          <w:sz w:val="28"/>
          <w:szCs w:val="28"/>
          <w:lang w:val="cy-GB"/>
        </w:rPr>
        <w:t>Rhanddeiliaid</w:t>
      </w:r>
      <w:r w:rsidRPr="00FC2E42">
        <w:rPr>
          <w:rFonts w:cstheme="minorHAnsi"/>
          <w:sz w:val="28"/>
          <w:szCs w:val="28"/>
          <w:lang w:val="cy-GB"/>
        </w:rPr>
        <w:t xml:space="preserve"> – Pobl sydd â budd neu ‘ran’ mewn prosiect, sefydliad neu fusnes. Gall rhanddeiliad fod yn unigolyn, yn grŵp neu'n sefydliad arall.</w:t>
      </w:r>
    </w:p>
    <w:p w14:paraId="6F48BFB9" w14:textId="77777777" w:rsidR="004324BB" w:rsidRDefault="00B0463E" w:rsidP="00DE25E6">
      <w:pPr>
        <w:jc w:val="both"/>
        <w:rPr>
          <w:rFonts w:cstheme="minorHAnsi"/>
          <w:sz w:val="28"/>
          <w:szCs w:val="28"/>
        </w:rPr>
      </w:pPr>
      <w:r w:rsidRPr="004324BB">
        <w:rPr>
          <w:rFonts w:cstheme="minorHAnsi"/>
          <w:b/>
          <w:bCs/>
          <w:sz w:val="28"/>
          <w:szCs w:val="28"/>
          <w:lang w:val="cy-GB"/>
        </w:rPr>
        <w:t xml:space="preserve">Syndrom Tourette – </w:t>
      </w:r>
      <w:r w:rsidRPr="004324BB">
        <w:rPr>
          <w:rFonts w:cstheme="minorHAnsi"/>
          <w:sz w:val="28"/>
          <w:szCs w:val="28"/>
          <w:lang w:val="cy-GB"/>
        </w:rPr>
        <w:t>Cyflwr sy'n peri i unigolyn wneud synau a symudiadau anwirfoddol o'r enw ticiau. Bydd fel arfer yn dechrau yn ystod plentyndod, ond bydd y ticiau a'r symptomau eraill fel arfer yn gwella ar ôl nifer o flynyddoedd, ac weithiau byddant yn diflannu'n llwyr. Nid oes ffordd o wella syndrom Tourette, ond gall triniaeth helpu i reoli'r symptomau.</w:t>
      </w:r>
    </w:p>
    <w:p w14:paraId="6F48BFBA" w14:textId="77777777" w:rsidR="003E2588" w:rsidRPr="009F11DC" w:rsidRDefault="00B0463E" w:rsidP="00DE25E6">
      <w:pPr>
        <w:jc w:val="both"/>
        <w:rPr>
          <w:rFonts w:cstheme="minorHAnsi"/>
          <w:sz w:val="28"/>
          <w:szCs w:val="28"/>
        </w:rPr>
      </w:pPr>
      <w:r w:rsidRPr="00DE7206">
        <w:rPr>
          <w:rFonts w:cstheme="minorHAnsi"/>
          <w:b/>
          <w:bCs/>
          <w:sz w:val="28"/>
          <w:szCs w:val="28"/>
          <w:lang w:val="cy-GB"/>
        </w:rPr>
        <w:t xml:space="preserve">Ticiau – </w:t>
      </w:r>
      <w:r w:rsidRPr="00DE7206">
        <w:rPr>
          <w:rFonts w:cstheme="minorHAnsi"/>
          <w:sz w:val="28"/>
          <w:szCs w:val="28"/>
          <w:lang w:val="cy-GB"/>
        </w:rPr>
        <w:t xml:space="preserve">Symudiadau cyflym ac ailadroddus yn y cyhyrau sy'n arwain at ysgytwadau corfforol neu synau sydyn y mae'n anodd eu rheoli. Maent yn weddol gyffredin yn ystod plentyndod a byddant fel arfer yn ymddangos pan fydd yr oedolyn tua 5 oed. Yn achlysurol iawn, gallant ddechrau ar ôl i'r unigolyn dyfu'n oedolyn. Nid yw ticiau'n ddifrifol fel arfer, a byddant yn aml yn gwella dros amser, ond gallant beri rhwystredigaeth ac amharu ar weithgareddau beunyddiol. </w:t>
      </w:r>
    </w:p>
    <w:p w14:paraId="6F48BFBD" w14:textId="77777777" w:rsidR="00986E9A" w:rsidRDefault="00986E9A">
      <w:pPr>
        <w:rPr>
          <w:rFonts w:cstheme="minorHAnsi"/>
          <w:sz w:val="28"/>
          <w:szCs w:val="28"/>
        </w:rPr>
      </w:pPr>
    </w:p>
    <w:p w14:paraId="6F48BFBE" w14:textId="77777777" w:rsidR="003E2588" w:rsidRPr="00A76D63" w:rsidRDefault="00B0463E" w:rsidP="00180517">
      <w:pPr>
        <w:pStyle w:val="Heading1"/>
        <w:rPr>
          <w:rFonts w:ascii="Calibri" w:hAnsi="Calibri" w:cs="Calibri"/>
        </w:rPr>
      </w:pPr>
      <w:bookmarkStart w:id="9" w:name="_Toc132968820"/>
      <w:r w:rsidRPr="00A76D63">
        <w:rPr>
          <w:rFonts w:ascii="Calibri" w:hAnsi="Calibri" w:cs="Calibri"/>
          <w:lang w:val="cy-GB"/>
        </w:rPr>
        <w:t>Cymorth pellach</w:t>
      </w:r>
      <w:bookmarkEnd w:id="9"/>
    </w:p>
    <w:p w14:paraId="6F48BFBF" w14:textId="77777777" w:rsidR="003E2588" w:rsidRDefault="00B0463E" w:rsidP="00DE25E6">
      <w:pPr>
        <w:jc w:val="both"/>
        <w:rPr>
          <w:rFonts w:cstheme="minorHAnsi"/>
          <w:sz w:val="28"/>
          <w:szCs w:val="28"/>
        </w:rPr>
      </w:pPr>
      <w:r>
        <w:rPr>
          <w:rFonts w:cstheme="minorHAnsi"/>
          <w:sz w:val="28"/>
          <w:szCs w:val="28"/>
          <w:lang w:val="cy-GB"/>
        </w:rPr>
        <w:t>Gallwch hefyd gysylltu â'r sefydliadau canlynol i gael cymorth pellach ar gyfer niwrowahaniaeth:</w:t>
      </w:r>
    </w:p>
    <w:p w14:paraId="6F48BFC0" w14:textId="77777777" w:rsidR="00180517" w:rsidRDefault="00B0463E" w:rsidP="00DE25E6">
      <w:pPr>
        <w:jc w:val="both"/>
        <w:rPr>
          <w:rFonts w:cstheme="minorHAnsi"/>
          <w:sz w:val="28"/>
          <w:szCs w:val="28"/>
        </w:rPr>
      </w:pPr>
      <w:r w:rsidRPr="00DE25E6">
        <w:rPr>
          <w:rFonts w:cstheme="minorHAnsi"/>
          <w:b/>
          <w:bCs/>
          <w:sz w:val="28"/>
          <w:szCs w:val="28"/>
          <w:lang w:val="cy-GB"/>
        </w:rPr>
        <w:t xml:space="preserve">Mynediad i Waith </w:t>
      </w:r>
      <w:r w:rsidRPr="00DE25E6">
        <w:rPr>
          <w:rFonts w:cstheme="minorHAnsi"/>
          <w:sz w:val="28"/>
          <w:szCs w:val="28"/>
          <w:lang w:val="cy-GB"/>
        </w:rPr>
        <w:t>– Rhaglen cymorth cyflogaeth a ariennir yn gyhoeddus sy'n ceisio helpu mwy o bobl anabl i ddechrau gweithio neu aros mewn gwaith.</w:t>
      </w:r>
    </w:p>
    <w:p w14:paraId="6F48BFC1" w14:textId="77777777" w:rsidR="00442655" w:rsidRDefault="00B0463E" w:rsidP="00DE25E6">
      <w:pPr>
        <w:jc w:val="both"/>
        <w:rPr>
          <w:rFonts w:cstheme="minorHAnsi"/>
          <w:sz w:val="28"/>
          <w:szCs w:val="28"/>
        </w:rPr>
      </w:pPr>
      <w:r>
        <w:rPr>
          <w:rFonts w:cstheme="minorHAnsi"/>
          <w:sz w:val="28"/>
          <w:szCs w:val="28"/>
          <w:lang w:val="cy-GB"/>
        </w:rPr>
        <w:t xml:space="preserve">Cyflyrau niwrowahanol ychwanegol – Mae </w:t>
      </w:r>
      <w:hyperlink r:id="rId32" w:history="1">
        <w:r w:rsidRPr="000C3394">
          <w:rPr>
            <w:rStyle w:val="Hyperlink"/>
            <w:rFonts w:cstheme="minorHAnsi"/>
            <w:sz w:val="28"/>
            <w:szCs w:val="28"/>
            <w:lang w:val="cy-GB"/>
          </w:rPr>
          <w:t>Cymdeithas Dyslecsia Prydain</w:t>
        </w:r>
      </w:hyperlink>
      <w:r>
        <w:rPr>
          <w:rFonts w:cstheme="minorHAnsi"/>
          <w:sz w:val="28"/>
          <w:szCs w:val="28"/>
          <w:lang w:val="cy-GB"/>
        </w:rPr>
        <w:t xml:space="preserve"> yn ymrwymedig i godi ymwybyddiaeth a gwella dealltwriaeth o gyflyrau niwrowahanol drwy gynnig amrywiaeth eang o wybodaeth i helpu teuluoedd, gweithwyr proffesiynol ac unigolion niwrowahanol</w:t>
      </w:r>
    </w:p>
    <w:p w14:paraId="6F48BFC2" w14:textId="77777777" w:rsidR="00180517" w:rsidRDefault="00B0463E" w:rsidP="00DE25E6">
      <w:pPr>
        <w:jc w:val="both"/>
        <w:rPr>
          <w:rFonts w:cstheme="minorHAnsi"/>
          <w:sz w:val="28"/>
          <w:szCs w:val="28"/>
        </w:rPr>
      </w:pPr>
      <w:r>
        <w:rPr>
          <w:rFonts w:cstheme="minorHAnsi"/>
          <w:sz w:val="28"/>
          <w:szCs w:val="28"/>
          <w:lang w:val="cy-GB"/>
        </w:rPr>
        <w:t xml:space="preserve">Awtistiaeth – Elusen yn y DU sy'n rhoi gwybodaeth, arweiniad a chymorth i bobl ag awtistiaeth yw'r </w:t>
      </w:r>
      <w:hyperlink r:id="rId33" w:history="1">
        <w:r w:rsidRPr="00F016F6">
          <w:rPr>
            <w:rStyle w:val="Hyperlink"/>
            <w:rFonts w:cstheme="minorHAnsi"/>
            <w:sz w:val="28"/>
            <w:szCs w:val="28"/>
            <w:lang w:val="cy-GB"/>
          </w:rPr>
          <w:t>Gymdeithas Genedlaethol Awtistiaeth</w:t>
        </w:r>
      </w:hyperlink>
      <w:r>
        <w:rPr>
          <w:rFonts w:cstheme="minorHAnsi"/>
          <w:sz w:val="28"/>
          <w:szCs w:val="28"/>
          <w:lang w:val="cy-GB"/>
        </w:rPr>
        <w:t>.</w:t>
      </w:r>
    </w:p>
    <w:p w14:paraId="6F48BFC3" w14:textId="77777777" w:rsidR="00CB1FCC" w:rsidRDefault="00B0463E" w:rsidP="00DE25E6">
      <w:pPr>
        <w:jc w:val="both"/>
        <w:rPr>
          <w:rFonts w:cstheme="minorHAnsi"/>
          <w:sz w:val="28"/>
          <w:szCs w:val="28"/>
        </w:rPr>
      </w:pPr>
      <w:r w:rsidRPr="00DE25E6">
        <w:rPr>
          <w:rFonts w:cstheme="minorHAnsi"/>
          <w:b/>
          <w:bCs/>
          <w:sz w:val="28"/>
          <w:szCs w:val="28"/>
          <w:lang w:val="cy-GB"/>
        </w:rPr>
        <w:lastRenderedPageBreak/>
        <w:t xml:space="preserve">Awtistiaeth Cymru </w:t>
      </w:r>
      <w:r w:rsidR="0042529A" w:rsidRPr="0042529A">
        <w:rPr>
          <w:lang w:val="cy-GB"/>
        </w:rPr>
        <w:t xml:space="preserve"> </w:t>
      </w:r>
      <w:hyperlink r:id="rId34" w:history="1">
        <w:r w:rsidR="0042529A" w:rsidRPr="002E53F7">
          <w:rPr>
            <w:rStyle w:val="Hyperlink"/>
            <w:rFonts w:cstheme="minorHAnsi"/>
            <w:sz w:val="28"/>
            <w:szCs w:val="28"/>
            <w:lang w:val="cy-GB"/>
          </w:rPr>
          <w:t>https://autismwales.org/cy/</w:t>
        </w:r>
      </w:hyperlink>
      <w:r w:rsidRPr="00DE25E6">
        <w:rPr>
          <w:rFonts w:cstheme="minorHAnsi"/>
          <w:sz w:val="28"/>
          <w:szCs w:val="28"/>
          <w:lang w:val="cy-GB"/>
        </w:rPr>
        <w:t xml:space="preserve"> – Mae'n rhoi cymorth, gwybodaeth a hyfforddiant ar awtistiaeth a chyflyrau cysylltiedig. Mae Awtistiaeth Cymru bellach yn un o is-gyrff Niwrowahaniaeth Cymru. </w:t>
      </w:r>
    </w:p>
    <w:p w14:paraId="6F48BFC4" w14:textId="77777777" w:rsidR="00F077DF" w:rsidRDefault="00F077DF" w:rsidP="00DE25E6">
      <w:pPr>
        <w:jc w:val="both"/>
      </w:pPr>
    </w:p>
    <w:p w14:paraId="6F48BFC5" w14:textId="77777777" w:rsidR="00442655" w:rsidRDefault="003337DC" w:rsidP="00DE25E6">
      <w:pPr>
        <w:jc w:val="both"/>
        <w:rPr>
          <w:rFonts w:cstheme="minorHAnsi"/>
          <w:sz w:val="28"/>
          <w:szCs w:val="28"/>
        </w:rPr>
      </w:pPr>
      <w:hyperlink r:id="rId35" w:history="1">
        <w:r w:rsidR="00661DA7">
          <w:rPr>
            <w:rFonts w:cstheme="minorHAnsi"/>
            <w:sz w:val="28"/>
            <w:szCs w:val="28"/>
            <w:lang w:val="cy-GB"/>
          </w:rPr>
          <w:t xml:space="preserve">Mae'r </w:t>
        </w:r>
        <w:r w:rsidR="00661DA7" w:rsidRPr="00F60AED">
          <w:rPr>
            <w:rStyle w:val="Hyperlink"/>
            <w:rFonts w:cstheme="minorHAnsi"/>
            <w:sz w:val="28"/>
            <w:szCs w:val="28"/>
            <w:lang w:val="cy-GB"/>
          </w:rPr>
          <w:t>Gymdeithas Dyslecsia</w:t>
        </w:r>
      </w:hyperlink>
      <w:r w:rsidR="00661DA7">
        <w:rPr>
          <w:rFonts w:cstheme="minorHAnsi"/>
          <w:sz w:val="28"/>
          <w:szCs w:val="28"/>
          <w:lang w:val="cy-GB"/>
        </w:rPr>
        <w:t xml:space="preserve"> yn helpu i godi ymwybyddiaeth ac mae'n rhoi cymorth a chyngor. </w:t>
      </w:r>
    </w:p>
    <w:p w14:paraId="6F48BFC6" w14:textId="77777777" w:rsidR="00180517" w:rsidRDefault="003337DC" w:rsidP="00DE25E6">
      <w:pPr>
        <w:jc w:val="both"/>
        <w:rPr>
          <w:rFonts w:cstheme="minorHAnsi"/>
          <w:sz w:val="28"/>
          <w:szCs w:val="28"/>
        </w:rPr>
      </w:pPr>
      <w:hyperlink r:id="rId36" w:history="1">
        <w:r w:rsidR="00F213CE" w:rsidRPr="00F60AED">
          <w:rPr>
            <w:rStyle w:val="Hyperlink"/>
            <w:rFonts w:cstheme="minorHAnsi"/>
            <w:sz w:val="28"/>
            <w:szCs w:val="28"/>
            <w:lang w:val="cy-GB"/>
          </w:rPr>
          <w:t>Dyscalcwlia</w:t>
        </w:r>
      </w:hyperlink>
      <w:r w:rsidR="00F213CE">
        <w:rPr>
          <w:rFonts w:cstheme="minorHAnsi"/>
          <w:sz w:val="28"/>
          <w:szCs w:val="28"/>
          <w:lang w:val="cy-GB"/>
        </w:rPr>
        <w:t xml:space="preserve"> – Yn ogystal â dyslecsia, mae </w:t>
      </w:r>
      <w:hyperlink r:id="rId37" w:history="1">
        <w:r w:rsidR="00F213CE" w:rsidRPr="00F60AED">
          <w:rPr>
            <w:rStyle w:val="Hyperlink"/>
            <w:rFonts w:cstheme="minorHAnsi"/>
            <w:sz w:val="28"/>
            <w:szCs w:val="28"/>
            <w:lang w:val="cy-GB"/>
          </w:rPr>
          <w:t>Dyslexia Action UK</w:t>
        </w:r>
      </w:hyperlink>
      <w:r w:rsidR="00F213CE">
        <w:rPr>
          <w:rFonts w:cstheme="minorHAnsi"/>
          <w:sz w:val="28"/>
          <w:szCs w:val="28"/>
          <w:lang w:val="cy-GB"/>
        </w:rPr>
        <w:t xml:space="preserve"> hefyd yn rhoi cymorth a gwybodaeth er mwyn helpu i chwalu rhwystrau sy'n wynebu unigolion â dyscalcwlia.</w:t>
      </w:r>
    </w:p>
    <w:p w14:paraId="6F48BFC7" w14:textId="77777777" w:rsidR="00924499" w:rsidRDefault="00B0463E" w:rsidP="00442655">
      <w:pPr>
        <w:rPr>
          <w:rFonts w:cstheme="minorHAnsi"/>
          <w:sz w:val="28"/>
          <w:szCs w:val="28"/>
        </w:rPr>
      </w:pPr>
      <w:r w:rsidRPr="00DE25E6">
        <w:rPr>
          <w:rFonts w:cstheme="minorHAnsi"/>
          <w:b/>
          <w:bCs/>
          <w:sz w:val="28"/>
          <w:szCs w:val="28"/>
          <w:lang w:val="cy-GB"/>
        </w:rPr>
        <w:t xml:space="preserve">Dyspracsia – </w:t>
      </w:r>
      <w:r w:rsidRPr="00DE25E6">
        <w:rPr>
          <w:rFonts w:cstheme="minorHAnsi"/>
          <w:sz w:val="28"/>
          <w:szCs w:val="28"/>
          <w:lang w:val="cy-GB"/>
        </w:rPr>
        <w:t xml:space="preserve">Elusen ledled y DU sy'n cefnogi ac yn helpu unigolion â dyspracsia ac sy'n cynnig amrywiaeth o adnoddau er mwyn iddynt helpu eu hunain yw'r </w:t>
      </w:r>
      <w:hyperlink r:id="rId38" w:history="1">
        <w:r w:rsidRPr="00D9032F">
          <w:rPr>
            <w:rStyle w:val="Hyperlink"/>
            <w:rFonts w:cstheme="minorHAnsi"/>
            <w:sz w:val="28"/>
            <w:szCs w:val="28"/>
            <w:lang w:val="cy-GB"/>
          </w:rPr>
          <w:t>Sefydliad Dyspracsia</w:t>
        </w:r>
      </w:hyperlink>
      <w:r w:rsidRPr="00DE25E6">
        <w:rPr>
          <w:rFonts w:cstheme="minorHAnsi"/>
          <w:sz w:val="28"/>
          <w:szCs w:val="28"/>
          <w:lang w:val="cy-GB"/>
        </w:rPr>
        <w:t>.</w:t>
      </w:r>
    </w:p>
    <w:p w14:paraId="6F48BFC8" w14:textId="77777777" w:rsidR="00924499" w:rsidRDefault="00924499" w:rsidP="00442655">
      <w:pPr>
        <w:rPr>
          <w:rFonts w:cstheme="minorHAnsi"/>
          <w:sz w:val="28"/>
          <w:szCs w:val="28"/>
        </w:rPr>
      </w:pPr>
    </w:p>
    <w:p w14:paraId="6F48BFC9" w14:textId="77777777" w:rsidR="00924499" w:rsidRDefault="00B0463E" w:rsidP="00442655">
      <w:pPr>
        <w:rPr>
          <w:rFonts w:cstheme="minorHAnsi"/>
          <w:sz w:val="28"/>
          <w:szCs w:val="28"/>
        </w:rPr>
      </w:pPr>
      <w:r w:rsidRPr="00DE25E6">
        <w:rPr>
          <w:rFonts w:cstheme="minorHAnsi"/>
          <w:b/>
          <w:bCs/>
          <w:sz w:val="28"/>
          <w:szCs w:val="28"/>
          <w:lang w:val="cy-GB"/>
        </w:rPr>
        <w:t xml:space="preserve">Dewis Cymru – </w:t>
      </w:r>
      <w:hyperlink r:id="rId39" w:history="1">
        <w:r w:rsidRPr="002E53F7">
          <w:rPr>
            <w:rStyle w:val="Hyperlink"/>
            <w:rFonts w:cstheme="minorHAnsi"/>
            <w:sz w:val="28"/>
            <w:szCs w:val="28"/>
            <w:lang w:val="cy-GB"/>
          </w:rPr>
          <w:t>https://www.dewis.cymru</w:t>
        </w:r>
      </w:hyperlink>
      <w:r w:rsidRPr="00DE25E6">
        <w:rPr>
          <w:rFonts w:cstheme="minorHAnsi"/>
          <w:sz w:val="28"/>
          <w:szCs w:val="28"/>
          <w:lang w:val="cy-GB"/>
        </w:rPr>
        <w:t xml:space="preserve"> – Hyb gwybodaeth a chyngor ar lesiant unigol. Gellir defnyddio'r peiriant chwilio i ddod o hyd i wybodaeth am weithgareddau mewn ardaloedd lleol a ledled Cymru gyfan.</w:t>
      </w:r>
    </w:p>
    <w:p w14:paraId="6F48BFCA" w14:textId="77777777" w:rsidR="00167C6C" w:rsidRPr="00D847B1" w:rsidRDefault="00167C6C" w:rsidP="00442655">
      <w:pPr>
        <w:rPr>
          <w:rFonts w:cstheme="minorHAnsi"/>
          <w:sz w:val="28"/>
          <w:szCs w:val="28"/>
        </w:rPr>
      </w:pPr>
    </w:p>
    <w:p w14:paraId="6F48BFCB" w14:textId="77777777" w:rsidR="006E6E21" w:rsidRPr="00D847B1" w:rsidRDefault="00B0463E" w:rsidP="00442655">
      <w:pPr>
        <w:rPr>
          <w:sz w:val="28"/>
          <w:szCs w:val="28"/>
        </w:rPr>
      </w:pPr>
      <w:r w:rsidRPr="00DE25E6">
        <w:rPr>
          <w:b/>
          <w:bCs/>
          <w:sz w:val="28"/>
          <w:szCs w:val="28"/>
          <w:lang w:val="cy-GB"/>
        </w:rPr>
        <w:t xml:space="preserve">Canolfan Awtistiaeth Castell-nedd Port Talbot – </w:t>
      </w:r>
      <w:r w:rsidRPr="00DE25E6">
        <w:rPr>
          <w:sz w:val="28"/>
          <w:szCs w:val="28"/>
          <w:lang w:val="cy-GB"/>
        </w:rPr>
        <w:t>Grŵp cymorth cymunedol i unrhyw un 16 oed a throsodd sy'n ystyried ei hun yn awtistig. Mae ymgynghoriad yn dal i fynd rhagddo er mwyn penderfynu beth fydd cwmpas y cymorth a'r gweithgareddau a fydd ar gael. Y meysydd sy'n cael eu hystyried yw – annibyniaeth, cymdeithasoli, cwnsela, grwpiau diddordeb arbennig, cymorth addysgol, cynhwysiant cymunedol.</w:t>
      </w:r>
    </w:p>
    <w:p w14:paraId="6F48BFCC" w14:textId="77777777" w:rsidR="00167C6C" w:rsidRDefault="00167C6C" w:rsidP="00DE25E6">
      <w:pPr>
        <w:spacing w:after="7" w:line="276" w:lineRule="auto"/>
        <w:ind w:left="-15" w:right="3"/>
        <w:rPr>
          <w:rFonts w:cstheme="minorHAnsi"/>
          <w:color w:val="000000" w:themeColor="text1"/>
          <w:sz w:val="28"/>
          <w:szCs w:val="28"/>
        </w:rPr>
      </w:pPr>
    </w:p>
    <w:p w14:paraId="6F48BFCD" w14:textId="77777777" w:rsidR="00D847B1" w:rsidRDefault="00B0463E" w:rsidP="00DE25E6">
      <w:pPr>
        <w:spacing w:after="7" w:line="276" w:lineRule="auto"/>
        <w:ind w:left="-15" w:right="3"/>
        <w:rPr>
          <w:rFonts w:cstheme="minorHAnsi"/>
          <w:color w:val="000000" w:themeColor="text1"/>
          <w:sz w:val="28"/>
          <w:szCs w:val="28"/>
        </w:rPr>
      </w:pPr>
      <w:r w:rsidRPr="00DE25E6">
        <w:rPr>
          <w:rFonts w:cstheme="minorHAnsi"/>
          <w:b/>
          <w:bCs/>
          <w:color w:val="000000" w:themeColor="text1"/>
          <w:sz w:val="28"/>
          <w:szCs w:val="28"/>
          <w:lang w:val="cy-GB"/>
        </w:rPr>
        <w:t xml:space="preserve">Tîm Anhwylderau Niwroddatblygiadol – </w:t>
      </w:r>
      <w:r w:rsidRPr="00DE25E6">
        <w:rPr>
          <w:rFonts w:cstheme="minorHAnsi"/>
          <w:color w:val="000000" w:themeColor="text1"/>
          <w:sz w:val="28"/>
          <w:szCs w:val="28"/>
          <w:lang w:val="cy-GB"/>
        </w:rPr>
        <w:t>Gwasanaethau diagnostig gan y GIG ar gyfer plant a phobl ifanc rhwng 4 a 18 oed, yn Ysbyty Baglan. Sefydliadau addysg sy'n gwneud atgyfeiriadau yn bennaf, ond gall gweithwyr proffesiynol eraill wneud atgyfeiriadau hefyd (Gwasanaethau Cymdeithasol, meddygfeydd).  Gellir cael cyngor ac arweiniad pellach gan y tîm drwy ffonio ei linell gymorth, sydd ar agor ar ddydd Gwener – (01639) 862459.</w:t>
      </w:r>
    </w:p>
    <w:p w14:paraId="6F48BFCE" w14:textId="77777777" w:rsidR="00D847B1" w:rsidRDefault="00D847B1" w:rsidP="00020D11">
      <w:pPr>
        <w:spacing w:after="7" w:line="352" w:lineRule="auto"/>
        <w:ind w:left="-15" w:right="3"/>
        <w:rPr>
          <w:rFonts w:cstheme="minorHAnsi"/>
          <w:color w:val="000000" w:themeColor="text1"/>
          <w:sz w:val="28"/>
          <w:szCs w:val="28"/>
        </w:rPr>
      </w:pPr>
    </w:p>
    <w:p w14:paraId="6F48BFCF" w14:textId="77777777" w:rsidR="00DE25E6" w:rsidRPr="00DE25E6" w:rsidRDefault="00B0463E" w:rsidP="00DE25E6">
      <w:pPr>
        <w:spacing w:after="7" w:line="276" w:lineRule="auto"/>
        <w:ind w:left="-15" w:right="3"/>
        <w:jc w:val="both"/>
        <w:rPr>
          <w:rFonts w:cstheme="minorHAnsi"/>
          <w:color w:val="000000" w:themeColor="text1"/>
          <w:sz w:val="28"/>
          <w:szCs w:val="28"/>
        </w:rPr>
      </w:pPr>
      <w:r w:rsidRPr="00DE25E6">
        <w:rPr>
          <w:rFonts w:cstheme="minorHAnsi"/>
          <w:b/>
          <w:bCs/>
          <w:color w:val="000000" w:themeColor="text1"/>
          <w:sz w:val="28"/>
          <w:szCs w:val="28"/>
          <w:lang w:val="cy-GB"/>
        </w:rPr>
        <w:t xml:space="preserve">Gwasanaeth Awtistiaeth Integredig Bae'r Gorllewin </w:t>
      </w:r>
      <w:r w:rsidRPr="00DE25E6">
        <w:rPr>
          <w:rFonts w:cstheme="minorHAnsi"/>
          <w:color w:val="000000" w:themeColor="text1"/>
          <w:sz w:val="28"/>
          <w:szCs w:val="28"/>
          <w:lang w:val="cy-GB"/>
        </w:rPr>
        <w:t xml:space="preserve">– Gwasanaethau diagnostig a chymorth i bobl ifanc ac oedolion ledled y rhanbarth. Bydd </w:t>
      </w:r>
      <w:r w:rsidRPr="00DE25E6">
        <w:rPr>
          <w:rFonts w:cstheme="minorHAnsi"/>
          <w:color w:val="000000" w:themeColor="text1"/>
          <w:sz w:val="28"/>
          <w:szCs w:val="28"/>
          <w:lang w:val="cy-GB"/>
        </w:rPr>
        <w:lastRenderedPageBreak/>
        <w:t>oedolion, rhieni, gofalwyr a gweithwyr proffesiynol yn gallu atgyfeirio unigolion at y Gwasanaeth Awtistiaeth Integredig.</w:t>
      </w:r>
    </w:p>
    <w:p w14:paraId="6F48BFD0" w14:textId="77777777" w:rsidR="00451DC2" w:rsidRPr="00451DC2" w:rsidRDefault="00B0463E" w:rsidP="00C47814">
      <w:pPr>
        <w:spacing w:after="7" w:line="276" w:lineRule="auto"/>
        <w:ind w:left="-15" w:right="3"/>
        <w:jc w:val="both"/>
        <w:rPr>
          <w:rFonts w:cstheme="minorHAnsi"/>
          <w:color w:val="000000" w:themeColor="text1"/>
          <w:sz w:val="28"/>
          <w:szCs w:val="28"/>
        </w:rPr>
      </w:pPr>
      <w:r>
        <w:rPr>
          <w:rFonts w:cstheme="minorHAnsi"/>
          <w:color w:val="000000" w:themeColor="text1"/>
          <w:sz w:val="28"/>
          <w:szCs w:val="28"/>
          <w:lang w:val="cy-GB"/>
        </w:rPr>
        <w:t xml:space="preserve">Mae'r Gwasanaeth yn rhoi cymorth uniongyrchol i oedolion awtistig, ynghyd ag ymgyngoriadau ar gyfer gweithwyr proffesiynol sy'n gweithio gydag oedolion a phlant awtistig. </w:t>
      </w:r>
    </w:p>
    <w:p w14:paraId="6F48BFD1" w14:textId="77777777" w:rsidR="00451DC2" w:rsidRPr="00C47814" w:rsidRDefault="00B0463E" w:rsidP="00451DC2">
      <w:pPr>
        <w:spacing w:after="7" w:line="352" w:lineRule="auto"/>
        <w:ind w:left="-15" w:right="3"/>
        <w:rPr>
          <w:rFonts w:cstheme="minorHAnsi"/>
          <w:color w:val="000000" w:themeColor="text1"/>
          <w:sz w:val="28"/>
          <w:szCs w:val="28"/>
        </w:rPr>
      </w:pPr>
      <w:r w:rsidRPr="00C47814">
        <w:rPr>
          <w:rFonts w:cstheme="minorHAnsi"/>
          <w:color w:val="000000" w:themeColor="text1"/>
          <w:sz w:val="28"/>
          <w:szCs w:val="28"/>
          <w:lang w:val="cy-GB"/>
        </w:rPr>
        <w:t>Gwasanaeth Awtistiaeth Integredig, Ysbyty Tonna, Tonna, Castell-nedd, SA11 3LX</w:t>
      </w:r>
    </w:p>
    <w:p w14:paraId="6F48BFD2" w14:textId="77777777" w:rsidR="00451DC2" w:rsidRPr="00C47814" w:rsidRDefault="00B0463E" w:rsidP="00451DC2">
      <w:pPr>
        <w:spacing w:after="7" w:line="352" w:lineRule="auto"/>
        <w:ind w:left="-15" w:right="3"/>
        <w:rPr>
          <w:rFonts w:cstheme="minorHAnsi"/>
          <w:color w:val="000000" w:themeColor="text1"/>
          <w:sz w:val="28"/>
          <w:szCs w:val="28"/>
        </w:rPr>
      </w:pPr>
      <w:r w:rsidRPr="00C47814">
        <w:rPr>
          <w:rFonts w:cstheme="minorHAnsi"/>
          <w:color w:val="000000" w:themeColor="text1"/>
          <w:sz w:val="28"/>
          <w:szCs w:val="28"/>
          <w:lang w:val="cy-GB"/>
        </w:rPr>
        <w:t>E-bost: </w:t>
      </w:r>
      <w:hyperlink r:id="rId40" w:history="1">
        <w:r w:rsidRPr="00C47814">
          <w:rPr>
            <w:rStyle w:val="Hyperlink"/>
            <w:rFonts w:cstheme="minorHAnsi"/>
            <w:bCs/>
            <w:sz w:val="28"/>
            <w:szCs w:val="28"/>
            <w:lang w:val="cy-GB"/>
          </w:rPr>
          <w:t>SBU.WBIAS@wales.nhs.uk</w:t>
        </w:r>
      </w:hyperlink>
    </w:p>
    <w:p w14:paraId="6F48BFD3" w14:textId="77777777" w:rsidR="00451DC2" w:rsidRPr="00C47814" w:rsidRDefault="00B0463E" w:rsidP="00451DC2">
      <w:pPr>
        <w:spacing w:after="7" w:line="352" w:lineRule="auto"/>
        <w:ind w:left="-15" w:right="3"/>
        <w:rPr>
          <w:rFonts w:cstheme="minorHAnsi"/>
          <w:color w:val="000000" w:themeColor="text1"/>
          <w:sz w:val="28"/>
          <w:szCs w:val="28"/>
        </w:rPr>
      </w:pPr>
      <w:r w:rsidRPr="00C47814">
        <w:rPr>
          <w:rFonts w:cstheme="minorHAnsi"/>
          <w:color w:val="000000" w:themeColor="text1"/>
          <w:sz w:val="28"/>
          <w:szCs w:val="28"/>
          <w:lang w:val="cy-GB"/>
        </w:rPr>
        <w:t>Ffôn: 01639 862 936  Mae gwasanaeth peiriant ateb ar gael.</w:t>
      </w:r>
    </w:p>
    <w:p w14:paraId="6F48BFD4" w14:textId="77777777" w:rsidR="00020D11" w:rsidRPr="00B84B83" w:rsidRDefault="00020D11" w:rsidP="00020D11">
      <w:pPr>
        <w:spacing w:after="7" w:line="352" w:lineRule="auto"/>
        <w:ind w:right="3"/>
        <w:rPr>
          <w:rFonts w:cstheme="minorHAnsi"/>
          <w:color w:val="000000" w:themeColor="text1"/>
          <w:sz w:val="28"/>
          <w:szCs w:val="28"/>
        </w:rPr>
      </w:pPr>
    </w:p>
    <w:p w14:paraId="6F48BFD5" w14:textId="3B518D22" w:rsidR="00020D11" w:rsidRPr="00985824" w:rsidRDefault="00020D11">
      <w:pPr>
        <w:rPr>
          <w:rFonts w:cstheme="minorHAnsi"/>
          <w:sz w:val="28"/>
          <w:szCs w:val="28"/>
        </w:rPr>
      </w:pPr>
    </w:p>
    <w:sectPr w:rsidR="00020D11" w:rsidRPr="00985824" w:rsidSect="007F6B08">
      <w:headerReference w:type="default" r:id="rId41"/>
      <w:footerReference w:type="default" r:id="rId4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8BFF0" w14:textId="77777777" w:rsidR="00B0463E" w:rsidRDefault="00B0463E">
      <w:pPr>
        <w:spacing w:after="0" w:line="240" w:lineRule="auto"/>
      </w:pPr>
      <w:r>
        <w:separator/>
      </w:r>
    </w:p>
  </w:endnote>
  <w:endnote w:type="continuationSeparator" w:id="0">
    <w:p w14:paraId="6F48BFF2" w14:textId="77777777" w:rsidR="00B0463E" w:rsidRDefault="00B0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687979"/>
      <w:docPartObj>
        <w:docPartGallery w:val="Page Numbers (Bottom of Page)"/>
        <w:docPartUnique/>
      </w:docPartObj>
    </w:sdtPr>
    <w:sdtEndPr>
      <w:rPr>
        <w:noProof/>
        <w:sz w:val="24"/>
      </w:rPr>
    </w:sdtEndPr>
    <w:sdtContent>
      <w:p w14:paraId="6F48BFEC" w14:textId="24F4CE85" w:rsidR="00184222" w:rsidRPr="00167350" w:rsidRDefault="00B0463E">
        <w:pPr>
          <w:pStyle w:val="Footer"/>
          <w:jc w:val="center"/>
          <w:rPr>
            <w:sz w:val="24"/>
          </w:rPr>
        </w:pPr>
        <w:r w:rsidRPr="00167350">
          <w:rPr>
            <w:sz w:val="24"/>
          </w:rPr>
          <w:fldChar w:fldCharType="begin"/>
        </w:r>
        <w:r w:rsidRPr="00167350">
          <w:rPr>
            <w:sz w:val="24"/>
          </w:rPr>
          <w:instrText xml:space="preserve"> PAGE   \* MERGEFORMAT </w:instrText>
        </w:r>
        <w:r w:rsidRPr="00167350">
          <w:rPr>
            <w:sz w:val="24"/>
          </w:rPr>
          <w:fldChar w:fldCharType="separate"/>
        </w:r>
        <w:r w:rsidR="003337DC">
          <w:rPr>
            <w:noProof/>
            <w:sz w:val="24"/>
          </w:rPr>
          <w:t>1</w:t>
        </w:r>
        <w:r w:rsidRPr="00167350">
          <w:rPr>
            <w:noProof/>
            <w:sz w:val="24"/>
          </w:rPr>
          <w:fldChar w:fldCharType="end"/>
        </w:r>
      </w:p>
    </w:sdtContent>
  </w:sdt>
  <w:p w14:paraId="6F48BFED" w14:textId="77777777" w:rsidR="00184222" w:rsidRDefault="0018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8BFEA" w14:textId="77777777" w:rsidR="002A0DDE" w:rsidRDefault="00B0463E" w:rsidP="00167350">
      <w:pPr>
        <w:spacing w:after="0" w:line="240" w:lineRule="auto"/>
      </w:pPr>
      <w:r>
        <w:separator/>
      </w:r>
    </w:p>
  </w:footnote>
  <w:footnote w:type="continuationSeparator" w:id="0">
    <w:p w14:paraId="6F48BFEB" w14:textId="77777777" w:rsidR="002A0DDE" w:rsidRDefault="00B0463E" w:rsidP="00167350">
      <w:pPr>
        <w:spacing w:after="0" w:line="240" w:lineRule="auto"/>
      </w:pPr>
      <w:r>
        <w:continuationSeparator/>
      </w:r>
    </w:p>
  </w:footnote>
  <w:footnote w:id="1">
    <w:p w14:paraId="6F48BFEE" w14:textId="77777777" w:rsidR="00184222" w:rsidRDefault="00B0463E">
      <w:pPr>
        <w:pStyle w:val="FootnoteText"/>
      </w:pPr>
      <w:r>
        <w:rPr>
          <w:rStyle w:val="FootnoteReference"/>
        </w:rPr>
        <w:footnoteRef/>
      </w:r>
      <w:r>
        <w:rPr>
          <w:lang w:val="cy-GB"/>
        </w:rPr>
        <w:t xml:space="preserve"> </w:t>
      </w:r>
      <w:hyperlink r:id="rId1" w:history="1">
        <w:r>
          <w:rPr>
            <w:rStyle w:val="Hyperlink"/>
            <w:lang w:val="cy-GB"/>
          </w:rPr>
          <w:t>Neurodiversity (local.gov.uk)</w:t>
        </w:r>
      </w:hyperlink>
    </w:p>
  </w:footnote>
  <w:footnote w:id="2">
    <w:p w14:paraId="6F48BFEF" w14:textId="3E3CE6B5" w:rsidR="00184222" w:rsidRDefault="00B0463E">
      <w:pPr>
        <w:pStyle w:val="FootnoteText"/>
      </w:pPr>
      <w:r>
        <w:rPr>
          <w:rStyle w:val="FootnoteReference"/>
        </w:rPr>
        <w:footnoteRef/>
      </w:r>
      <w:r>
        <w:rPr>
          <w:lang w:val="cy-GB"/>
        </w:rPr>
        <w:t xml:space="preserve"> </w:t>
      </w:r>
      <w:hyperlink r:id="rId2" w:history="1">
        <w:r>
          <w:rPr>
            <w:rStyle w:val="Hyperlink"/>
            <w:lang w:val="cy-GB"/>
          </w:rPr>
          <w:t>Adolygiad o Wasanaethau Niwroddatblygiadol | LLYW.CYMRU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7E9A" w14:textId="243C2138" w:rsidR="005901D7" w:rsidRDefault="005901D7">
    <w:pPr>
      <w:pStyle w:val="Header"/>
    </w:pPr>
    <w:r>
      <w:rPr>
        <w:rFonts w:cstheme="minorHAnsi"/>
        <w:noProof/>
        <w:sz w:val="28"/>
        <w:szCs w:val="28"/>
        <w:lang w:eastAsia="en-GB"/>
      </w:rPr>
      <w:drawing>
        <wp:inline distT="0" distB="0" distL="0" distR="0" wp14:anchorId="31D32E85" wp14:editId="5D084F40">
          <wp:extent cx="1733118" cy="358140"/>
          <wp:effectExtent l="0" t="0" r="635" b="3810"/>
          <wp:docPr id="12" name="Picture 12" title="Logo Cyngor Castell-nedd Port Tal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24" cy="36045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075"/>
    <w:multiLevelType w:val="hybridMultilevel"/>
    <w:tmpl w:val="97F2B262"/>
    <w:lvl w:ilvl="0" w:tplc="E0E67D16">
      <w:start w:val="1"/>
      <w:numFmt w:val="bullet"/>
      <w:lvlText w:val=""/>
      <w:lvlJc w:val="left"/>
      <w:pPr>
        <w:ind w:left="720" w:hanging="360"/>
      </w:pPr>
      <w:rPr>
        <w:rFonts w:ascii="Symbol" w:hAnsi="Symbol" w:hint="default"/>
      </w:rPr>
    </w:lvl>
    <w:lvl w:ilvl="1" w:tplc="1B48EE8C">
      <w:numFmt w:val="bullet"/>
      <w:lvlText w:val="•"/>
      <w:lvlJc w:val="left"/>
      <w:pPr>
        <w:ind w:left="1800" w:hanging="720"/>
      </w:pPr>
      <w:rPr>
        <w:rFonts w:ascii="Arial" w:eastAsiaTheme="minorHAnsi" w:hAnsi="Arial" w:cs="Arial" w:hint="default"/>
      </w:rPr>
    </w:lvl>
    <w:lvl w:ilvl="2" w:tplc="048A936A" w:tentative="1">
      <w:start w:val="1"/>
      <w:numFmt w:val="bullet"/>
      <w:lvlText w:val=""/>
      <w:lvlJc w:val="left"/>
      <w:pPr>
        <w:ind w:left="2160" w:hanging="360"/>
      </w:pPr>
      <w:rPr>
        <w:rFonts w:ascii="Wingdings" w:hAnsi="Wingdings" w:hint="default"/>
      </w:rPr>
    </w:lvl>
    <w:lvl w:ilvl="3" w:tplc="E4181120" w:tentative="1">
      <w:start w:val="1"/>
      <w:numFmt w:val="bullet"/>
      <w:lvlText w:val=""/>
      <w:lvlJc w:val="left"/>
      <w:pPr>
        <w:ind w:left="2880" w:hanging="360"/>
      </w:pPr>
      <w:rPr>
        <w:rFonts w:ascii="Symbol" w:hAnsi="Symbol" w:hint="default"/>
      </w:rPr>
    </w:lvl>
    <w:lvl w:ilvl="4" w:tplc="5C56DC54" w:tentative="1">
      <w:start w:val="1"/>
      <w:numFmt w:val="bullet"/>
      <w:lvlText w:val="o"/>
      <w:lvlJc w:val="left"/>
      <w:pPr>
        <w:ind w:left="3600" w:hanging="360"/>
      </w:pPr>
      <w:rPr>
        <w:rFonts w:ascii="Courier New" w:hAnsi="Courier New" w:cs="Courier New" w:hint="default"/>
      </w:rPr>
    </w:lvl>
    <w:lvl w:ilvl="5" w:tplc="1BFE507C" w:tentative="1">
      <w:start w:val="1"/>
      <w:numFmt w:val="bullet"/>
      <w:lvlText w:val=""/>
      <w:lvlJc w:val="left"/>
      <w:pPr>
        <w:ind w:left="4320" w:hanging="360"/>
      </w:pPr>
      <w:rPr>
        <w:rFonts w:ascii="Wingdings" w:hAnsi="Wingdings" w:hint="default"/>
      </w:rPr>
    </w:lvl>
    <w:lvl w:ilvl="6" w:tplc="F7C26A46" w:tentative="1">
      <w:start w:val="1"/>
      <w:numFmt w:val="bullet"/>
      <w:lvlText w:val=""/>
      <w:lvlJc w:val="left"/>
      <w:pPr>
        <w:ind w:left="5040" w:hanging="360"/>
      </w:pPr>
      <w:rPr>
        <w:rFonts w:ascii="Symbol" w:hAnsi="Symbol" w:hint="default"/>
      </w:rPr>
    </w:lvl>
    <w:lvl w:ilvl="7" w:tplc="623E393A" w:tentative="1">
      <w:start w:val="1"/>
      <w:numFmt w:val="bullet"/>
      <w:lvlText w:val="o"/>
      <w:lvlJc w:val="left"/>
      <w:pPr>
        <w:ind w:left="5760" w:hanging="360"/>
      </w:pPr>
      <w:rPr>
        <w:rFonts w:ascii="Courier New" w:hAnsi="Courier New" w:cs="Courier New" w:hint="default"/>
      </w:rPr>
    </w:lvl>
    <w:lvl w:ilvl="8" w:tplc="C69CD60C" w:tentative="1">
      <w:start w:val="1"/>
      <w:numFmt w:val="bullet"/>
      <w:lvlText w:val=""/>
      <w:lvlJc w:val="left"/>
      <w:pPr>
        <w:ind w:left="6480" w:hanging="360"/>
      </w:pPr>
      <w:rPr>
        <w:rFonts w:ascii="Wingdings" w:hAnsi="Wingdings" w:hint="default"/>
      </w:rPr>
    </w:lvl>
  </w:abstractNum>
  <w:abstractNum w:abstractNumId="1" w15:restartNumberingAfterBreak="0">
    <w:nsid w:val="047357EC"/>
    <w:multiLevelType w:val="hybridMultilevel"/>
    <w:tmpl w:val="89A4CFD2"/>
    <w:lvl w:ilvl="0" w:tplc="324282C6">
      <w:start w:val="1"/>
      <w:numFmt w:val="bullet"/>
      <w:lvlText w:val=""/>
      <w:lvlJc w:val="left"/>
      <w:pPr>
        <w:ind w:left="4344" w:hanging="360"/>
      </w:pPr>
      <w:rPr>
        <w:rFonts w:ascii="Symbol" w:hAnsi="Symbol" w:hint="default"/>
      </w:rPr>
    </w:lvl>
    <w:lvl w:ilvl="1" w:tplc="47B4223A">
      <w:start w:val="1"/>
      <w:numFmt w:val="bullet"/>
      <w:lvlText w:val="o"/>
      <w:lvlJc w:val="left"/>
      <w:pPr>
        <w:ind w:left="2520" w:hanging="360"/>
      </w:pPr>
      <w:rPr>
        <w:rFonts w:ascii="Courier New" w:hAnsi="Courier New" w:cs="Courier New" w:hint="default"/>
      </w:rPr>
    </w:lvl>
    <w:lvl w:ilvl="2" w:tplc="90325E40" w:tentative="1">
      <w:start w:val="1"/>
      <w:numFmt w:val="bullet"/>
      <w:lvlText w:val=""/>
      <w:lvlJc w:val="left"/>
      <w:pPr>
        <w:ind w:left="3240" w:hanging="360"/>
      </w:pPr>
      <w:rPr>
        <w:rFonts w:ascii="Wingdings" w:hAnsi="Wingdings" w:hint="default"/>
      </w:rPr>
    </w:lvl>
    <w:lvl w:ilvl="3" w:tplc="1B525E34" w:tentative="1">
      <w:start w:val="1"/>
      <w:numFmt w:val="bullet"/>
      <w:lvlText w:val=""/>
      <w:lvlJc w:val="left"/>
      <w:pPr>
        <w:ind w:left="3960" w:hanging="360"/>
      </w:pPr>
      <w:rPr>
        <w:rFonts w:ascii="Symbol" w:hAnsi="Symbol" w:hint="default"/>
      </w:rPr>
    </w:lvl>
    <w:lvl w:ilvl="4" w:tplc="8326BF42" w:tentative="1">
      <w:start w:val="1"/>
      <w:numFmt w:val="bullet"/>
      <w:lvlText w:val="o"/>
      <w:lvlJc w:val="left"/>
      <w:pPr>
        <w:ind w:left="4680" w:hanging="360"/>
      </w:pPr>
      <w:rPr>
        <w:rFonts w:ascii="Courier New" w:hAnsi="Courier New" w:cs="Courier New" w:hint="default"/>
      </w:rPr>
    </w:lvl>
    <w:lvl w:ilvl="5" w:tplc="D916CBAA" w:tentative="1">
      <w:start w:val="1"/>
      <w:numFmt w:val="bullet"/>
      <w:lvlText w:val=""/>
      <w:lvlJc w:val="left"/>
      <w:pPr>
        <w:ind w:left="5400" w:hanging="360"/>
      </w:pPr>
      <w:rPr>
        <w:rFonts w:ascii="Wingdings" w:hAnsi="Wingdings" w:hint="default"/>
      </w:rPr>
    </w:lvl>
    <w:lvl w:ilvl="6" w:tplc="E732F21C" w:tentative="1">
      <w:start w:val="1"/>
      <w:numFmt w:val="bullet"/>
      <w:lvlText w:val=""/>
      <w:lvlJc w:val="left"/>
      <w:pPr>
        <w:ind w:left="6120" w:hanging="360"/>
      </w:pPr>
      <w:rPr>
        <w:rFonts w:ascii="Symbol" w:hAnsi="Symbol" w:hint="default"/>
      </w:rPr>
    </w:lvl>
    <w:lvl w:ilvl="7" w:tplc="C4D49EDA" w:tentative="1">
      <w:start w:val="1"/>
      <w:numFmt w:val="bullet"/>
      <w:lvlText w:val="o"/>
      <w:lvlJc w:val="left"/>
      <w:pPr>
        <w:ind w:left="6840" w:hanging="360"/>
      </w:pPr>
      <w:rPr>
        <w:rFonts w:ascii="Courier New" w:hAnsi="Courier New" w:cs="Courier New" w:hint="default"/>
      </w:rPr>
    </w:lvl>
    <w:lvl w:ilvl="8" w:tplc="86FC1A58" w:tentative="1">
      <w:start w:val="1"/>
      <w:numFmt w:val="bullet"/>
      <w:lvlText w:val=""/>
      <w:lvlJc w:val="left"/>
      <w:pPr>
        <w:ind w:left="7560" w:hanging="360"/>
      </w:pPr>
      <w:rPr>
        <w:rFonts w:ascii="Wingdings" w:hAnsi="Wingdings" w:hint="default"/>
      </w:rPr>
    </w:lvl>
  </w:abstractNum>
  <w:abstractNum w:abstractNumId="2" w15:restartNumberingAfterBreak="0">
    <w:nsid w:val="0A3C58C7"/>
    <w:multiLevelType w:val="hybridMultilevel"/>
    <w:tmpl w:val="11FA2AC4"/>
    <w:lvl w:ilvl="0" w:tplc="E00A6E82">
      <w:start w:val="1"/>
      <w:numFmt w:val="decimal"/>
      <w:lvlText w:val="%1."/>
      <w:lvlJc w:val="left"/>
      <w:pPr>
        <w:ind w:left="345" w:hanging="360"/>
      </w:pPr>
      <w:rPr>
        <w:rFonts w:hint="default"/>
        <w:sz w:val="24"/>
      </w:rPr>
    </w:lvl>
    <w:lvl w:ilvl="1" w:tplc="EF6205FC" w:tentative="1">
      <w:start w:val="1"/>
      <w:numFmt w:val="lowerLetter"/>
      <w:lvlText w:val="%2."/>
      <w:lvlJc w:val="left"/>
      <w:pPr>
        <w:ind w:left="1065" w:hanging="360"/>
      </w:pPr>
    </w:lvl>
    <w:lvl w:ilvl="2" w:tplc="18DC2DA0" w:tentative="1">
      <w:start w:val="1"/>
      <w:numFmt w:val="lowerRoman"/>
      <w:lvlText w:val="%3."/>
      <w:lvlJc w:val="right"/>
      <w:pPr>
        <w:ind w:left="1785" w:hanging="180"/>
      </w:pPr>
    </w:lvl>
    <w:lvl w:ilvl="3" w:tplc="B46AD1B0" w:tentative="1">
      <w:start w:val="1"/>
      <w:numFmt w:val="decimal"/>
      <w:lvlText w:val="%4."/>
      <w:lvlJc w:val="left"/>
      <w:pPr>
        <w:ind w:left="2505" w:hanging="360"/>
      </w:pPr>
    </w:lvl>
    <w:lvl w:ilvl="4" w:tplc="C90AFEBC" w:tentative="1">
      <w:start w:val="1"/>
      <w:numFmt w:val="lowerLetter"/>
      <w:lvlText w:val="%5."/>
      <w:lvlJc w:val="left"/>
      <w:pPr>
        <w:ind w:left="3225" w:hanging="360"/>
      </w:pPr>
    </w:lvl>
    <w:lvl w:ilvl="5" w:tplc="1E8C3504" w:tentative="1">
      <w:start w:val="1"/>
      <w:numFmt w:val="lowerRoman"/>
      <w:lvlText w:val="%6."/>
      <w:lvlJc w:val="right"/>
      <w:pPr>
        <w:ind w:left="3945" w:hanging="180"/>
      </w:pPr>
    </w:lvl>
    <w:lvl w:ilvl="6" w:tplc="509E54C0" w:tentative="1">
      <w:start w:val="1"/>
      <w:numFmt w:val="decimal"/>
      <w:lvlText w:val="%7."/>
      <w:lvlJc w:val="left"/>
      <w:pPr>
        <w:ind w:left="4665" w:hanging="360"/>
      </w:pPr>
    </w:lvl>
    <w:lvl w:ilvl="7" w:tplc="C40234A2" w:tentative="1">
      <w:start w:val="1"/>
      <w:numFmt w:val="lowerLetter"/>
      <w:lvlText w:val="%8."/>
      <w:lvlJc w:val="left"/>
      <w:pPr>
        <w:ind w:left="5385" w:hanging="360"/>
      </w:pPr>
    </w:lvl>
    <w:lvl w:ilvl="8" w:tplc="8D080ED8" w:tentative="1">
      <w:start w:val="1"/>
      <w:numFmt w:val="lowerRoman"/>
      <w:lvlText w:val="%9."/>
      <w:lvlJc w:val="right"/>
      <w:pPr>
        <w:ind w:left="6105" w:hanging="180"/>
      </w:pPr>
    </w:lvl>
  </w:abstractNum>
  <w:abstractNum w:abstractNumId="3" w15:restartNumberingAfterBreak="0">
    <w:nsid w:val="0D7B5AD3"/>
    <w:multiLevelType w:val="hybridMultilevel"/>
    <w:tmpl w:val="2118D80E"/>
    <w:lvl w:ilvl="0" w:tplc="4AB208E4">
      <w:start w:val="1"/>
      <w:numFmt w:val="bullet"/>
      <w:lvlText w:val="-"/>
      <w:lvlJc w:val="left"/>
      <w:pPr>
        <w:ind w:left="345" w:hanging="360"/>
      </w:pPr>
      <w:rPr>
        <w:rFonts w:ascii="Calibri" w:eastAsia="Calibri" w:hAnsi="Calibri" w:cs="Calibri" w:hint="default"/>
      </w:rPr>
    </w:lvl>
    <w:lvl w:ilvl="1" w:tplc="77E40596" w:tentative="1">
      <w:start w:val="1"/>
      <w:numFmt w:val="bullet"/>
      <w:lvlText w:val="o"/>
      <w:lvlJc w:val="left"/>
      <w:pPr>
        <w:ind w:left="1065" w:hanging="360"/>
      </w:pPr>
      <w:rPr>
        <w:rFonts w:ascii="Courier New" w:hAnsi="Courier New" w:cs="Courier New" w:hint="default"/>
      </w:rPr>
    </w:lvl>
    <w:lvl w:ilvl="2" w:tplc="A086A8A4" w:tentative="1">
      <w:start w:val="1"/>
      <w:numFmt w:val="bullet"/>
      <w:lvlText w:val=""/>
      <w:lvlJc w:val="left"/>
      <w:pPr>
        <w:ind w:left="1785" w:hanging="360"/>
      </w:pPr>
      <w:rPr>
        <w:rFonts w:ascii="Wingdings" w:hAnsi="Wingdings" w:hint="default"/>
      </w:rPr>
    </w:lvl>
    <w:lvl w:ilvl="3" w:tplc="1540A804" w:tentative="1">
      <w:start w:val="1"/>
      <w:numFmt w:val="bullet"/>
      <w:lvlText w:val=""/>
      <w:lvlJc w:val="left"/>
      <w:pPr>
        <w:ind w:left="2505" w:hanging="360"/>
      </w:pPr>
      <w:rPr>
        <w:rFonts w:ascii="Symbol" w:hAnsi="Symbol" w:hint="default"/>
      </w:rPr>
    </w:lvl>
    <w:lvl w:ilvl="4" w:tplc="456C9876" w:tentative="1">
      <w:start w:val="1"/>
      <w:numFmt w:val="bullet"/>
      <w:lvlText w:val="o"/>
      <w:lvlJc w:val="left"/>
      <w:pPr>
        <w:ind w:left="3225" w:hanging="360"/>
      </w:pPr>
      <w:rPr>
        <w:rFonts w:ascii="Courier New" w:hAnsi="Courier New" w:cs="Courier New" w:hint="default"/>
      </w:rPr>
    </w:lvl>
    <w:lvl w:ilvl="5" w:tplc="76F4F684" w:tentative="1">
      <w:start w:val="1"/>
      <w:numFmt w:val="bullet"/>
      <w:lvlText w:val=""/>
      <w:lvlJc w:val="left"/>
      <w:pPr>
        <w:ind w:left="3945" w:hanging="360"/>
      </w:pPr>
      <w:rPr>
        <w:rFonts w:ascii="Wingdings" w:hAnsi="Wingdings" w:hint="default"/>
      </w:rPr>
    </w:lvl>
    <w:lvl w:ilvl="6" w:tplc="CFD498C8" w:tentative="1">
      <w:start w:val="1"/>
      <w:numFmt w:val="bullet"/>
      <w:lvlText w:val=""/>
      <w:lvlJc w:val="left"/>
      <w:pPr>
        <w:ind w:left="4665" w:hanging="360"/>
      </w:pPr>
      <w:rPr>
        <w:rFonts w:ascii="Symbol" w:hAnsi="Symbol" w:hint="default"/>
      </w:rPr>
    </w:lvl>
    <w:lvl w:ilvl="7" w:tplc="C1F8F3DC" w:tentative="1">
      <w:start w:val="1"/>
      <w:numFmt w:val="bullet"/>
      <w:lvlText w:val="o"/>
      <w:lvlJc w:val="left"/>
      <w:pPr>
        <w:ind w:left="5385" w:hanging="360"/>
      </w:pPr>
      <w:rPr>
        <w:rFonts w:ascii="Courier New" w:hAnsi="Courier New" w:cs="Courier New" w:hint="default"/>
      </w:rPr>
    </w:lvl>
    <w:lvl w:ilvl="8" w:tplc="EDB26F40" w:tentative="1">
      <w:start w:val="1"/>
      <w:numFmt w:val="bullet"/>
      <w:lvlText w:val=""/>
      <w:lvlJc w:val="left"/>
      <w:pPr>
        <w:ind w:left="6105" w:hanging="360"/>
      </w:pPr>
      <w:rPr>
        <w:rFonts w:ascii="Wingdings" w:hAnsi="Wingdings" w:hint="default"/>
      </w:rPr>
    </w:lvl>
  </w:abstractNum>
  <w:abstractNum w:abstractNumId="4" w15:restartNumberingAfterBreak="0">
    <w:nsid w:val="1A515358"/>
    <w:multiLevelType w:val="hybridMultilevel"/>
    <w:tmpl w:val="DFB84398"/>
    <w:lvl w:ilvl="0" w:tplc="37F4DDAC">
      <w:start w:val="1"/>
      <w:numFmt w:val="bullet"/>
      <w:lvlText w:val=""/>
      <w:lvlJc w:val="left"/>
      <w:pPr>
        <w:ind w:left="360" w:hanging="360"/>
      </w:pPr>
      <w:rPr>
        <w:rFonts w:ascii="Symbol" w:hAnsi="Symbol" w:hint="default"/>
      </w:rPr>
    </w:lvl>
    <w:lvl w:ilvl="1" w:tplc="BB6A867E" w:tentative="1">
      <w:start w:val="1"/>
      <w:numFmt w:val="bullet"/>
      <w:lvlText w:val="o"/>
      <w:lvlJc w:val="left"/>
      <w:pPr>
        <w:ind w:left="1080" w:hanging="360"/>
      </w:pPr>
      <w:rPr>
        <w:rFonts w:ascii="Courier New" w:hAnsi="Courier New" w:cs="Courier New" w:hint="default"/>
      </w:rPr>
    </w:lvl>
    <w:lvl w:ilvl="2" w:tplc="EFDEC2FC" w:tentative="1">
      <w:start w:val="1"/>
      <w:numFmt w:val="bullet"/>
      <w:lvlText w:val=""/>
      <w:lvlJc w:val="left"/>
      <w:pPr>
        <w:ind w:left="1800" w:hanging="360"/>
      </w:pPr>
      <w:rPr>
        <w:rFonts w:ascii="Wingdings" w:hAnsi="Wingdings" w:hint="default"/>
      </w:rPr>
    </w:lvl>
    <w:lvl w:ilvl="3" w:tplc="CA0228B2" w:tentative="1">
      <w:start w:val="1"/>
      <w:numFmt w:val="bullet"/>
      <w:lvlText w:val=""/>
      <w:lvlJc w:val="left"/>
      <w:pPr>
        <w:ind w:left="2520" w:hanging="360"/>
      </w:pPr>
      <w:rPr>
        <w:rFonts w:ascii="Symbol" w:hAnsi="Symbol" w:hint="default"/>
      </w:rPr>
    </w:lvl>
    <w:lvl w:ilvl="4" w:tplc="B268BB4C" w:tentative="1">
      <w:start w:val="1"/>
      <w:numFmt w:val="bullet"/>
      <w:lvlText w:val="o"/>
      <w:lvlJc w:val="left"/>
      <w:pPr>
        <w:ind w:left="3240" w:hanging="360"/>
      </w:pPr>
      <w:rPr>
        <w:rFonts w:ascii="Courier New" w:hAnsi="Courier New" w:cs="Courier New" w:hint="default"/>
      </w:rPr>
    </w:lvl>
    <w:lvl w:ilvl="5" w:tplc="F5F8B2A2" w:tentative="1">
      <w:start w:val="1"/>
      <w:numFmt w:val="bullet"/>
      <w:lvlText w:val=""/>
      <w:lvlJc w:val="left"/>
      <w:pPr>
        <w:ind w:left="3960" w:hanging="360"/>
      </w:pPr>
      <w:rPr>
        <w:rFonts w:ascii="Wingdings" w:hAnsi="Wingdings" w:hint="default"/>
      </w:rPr>
    </w:lvl>
    <w:lvl w:ilvl="6" w:tplc="85CC58DC" w:tentative="1">
      <w:start w:val="1"/>
      <w:numFmt w:val="bullet"/>
      <w:lvlText w:val=""/>
      <w:lvlJc w:val="left"/>
      <w:pPr>
        <w:ind w:left="4680" w:hanging="360"/>
      </w:pPr>
      <w:rPr>
        <w:rFonts w:ascii="Symbol" w:hAnsi="Symbol" w:hint="default"/>
      </w:rPr>
    </w:lvl>
    <w:lvl w:ilvl="7" w:tplc="53E4AFFC" w:tentative="1">
      <w:start w:val="1"/>
      <w:numFmt w:val="bullet"/>
      <w:lvlText w:val="o"/>
      <w:lvlJc w:val="left"/>
      <w:pPr>
        <w:ind w:left="5400" w:hanging="360"/>
      </w:pPr>
      <w:rPr>
        <w:rFonts w:ascii="Courier New" w:hAnsi="Courier New" w:cs="Courier New" w:hint="default"/>
      </w:rPr>
    </w:lvl>
    <w:lvl w:ilvl="8" w:tplc="E458C6FE" w:tentative="1">
      <w:start w:val="1"/>
      <w:numFmt w:val="bullet"/>
      <w:lvlText w:val=""/>
      <w:lvlJc w:val="left"/>
      <w:pPr>
        <w:ind w:left="6120" w:hanging="360"/>
      </w:pPr>
      <w:rPr>
        <w:rFonts w:ascii="Wingdings" w:hAnsi="Wingdings" w:hint="default"/>
      </w:rPr>
    </w:lvl>
  </w:abstractNum>
  <w:abstractNum w:abstractNumId="5" w15:restartNumberingAfterBreak="0">
    <w:nsid w:val="1F8577F9"/>
    <w:multiLevelType w:val="hybridMultilevel"/>
    <w:tmpl w:val="C7382E90"/>
    <w:lvl w:ilvl="0" w:tplc="320A2A70">
      <w:start w:val="1"/>
      <w:numFmt w:val="bullet"/>
      <w:lvlText w:val=""/>
      <w:lvlJc w:val="left"/>
      <w:pPr>
        <w:ind w:left="720" w:hanging="360"/>
      </w:pPr>
      <w:rPr>
        <w:rFonts w:ascii="Symbol" w:hAnsi="Symbol" w:hint="default"/>
      </w:rPr>
    </w:lvl>
    <w:lvl w:ilvl="1" w:tplc="8BFE1824" w:tentative="1">
      <w:start w:val="1"/>
      <w:numFmt w:val="bullet"/>
      <w:lvlText w:val="o"/>
      <w:lvlJc w:val="left"/>
      <w:pPr>
        <w:ind w:left="1440" w:hanging="360"/>
      </w:pPr>
      <w:rPr>
        <w:rFonts w:ascii="Courier New" w:hAnsi="Courier New" w:cs="Courier New" w:hint="default"/>
      </w:rPr>
    </w:lvl>
    <w:lvl w:ilvl="2" w:tplc="7EE824DC" w:tentative="1">
      <w:start w:val="1"/>
      <w:numFmt w:val="bullet"/>
      <w:lvlText w:val=""/>
      <w:lvlJc w:val="left"/>
      <w:pPr>
        <w:ind w:left="2160" w:hanging="360"/>
      </w:pPr>
      <w:rPr>
        <w:rFonts w:ascii="Wingdings" w:hAnsi="Wingdings" w:hint="default"/>
      </w:rPr>
    </w:lvl>
    <w:lvl w:ilvl="3" w:tplc="8B6C0F5E" w:tentative="1">
      <w:start w:val="1"/>
      <w:numFmt w:val="bullet"/>
      <w:lvlText w:val=""/>
      <w:lvlJc w:val="left"/>
      <w:pPr>
        <w:ind w:left="2880" w:hanging="360"/>
      </w:pPr>
      <w:rPr>
        <w:rFonts w:ascii="Symbol" w:hAnsi="Symbol" w:hint="default"/>
      </w:rPr>
    </w:lvl>
    <w:lvl w:ilvl="4" w:tplc="F28EB858" w:tentative="1">
      <w:start w:val="1"/>
      <w:numFmt w:val="bullet"/>
      <w:lvlText w:val="o"/>
      <w:lvlJc w:val="left"/>
      <w:pPr>
        <w:ind w:left="3600" w:hanging="360"/>
      </w:pPr>
      <w:rPr>
        <w:rFonts w:ascii="Courier New" w:hAnsi="Courier New" w:cs="Courier New" w:hint="default"/>
      </w:rPr>
    </w:lvl>
    <w:lvl w:ilvl="5" w:tplc="BF7EF98C" w:tentative="1">
      <w:start w:val="1"/>
      <w:numFmt w:val="bullet"/>
      <w:lvlText w:val=""/>
      <w:lvlJc w:val="left"/>
      <w:pPr>
        <w:ind w:left="4320" w:hanging="360"/>
      </w:pPr>
      <w:rPr>
        <w:rFonts w:ascii="Wingdings" w:hAnsi="Wingdings" w:hint="default"/>
      </w:rPr>
    </w:lvl>
    <w:lvl w:ilvl="6" w:tplc="39A01568" w:tentative="1">
      <w:start w:val="1"/>
      <w:numFmt w:val="bullet"/>
      <w:lvlText w:val=""/>
      <w:lvlJc w:val="left"/>
      <w:pPr>
        <w:ind w:left="5040" w:hanging="360"/>
      </w:pPr>
      <w:rPr>
        <w:rFonts w:ascii="Symbol" w:hAnsi="Symbol" w:hint="default"/>
      </w:rPr>
    </w:lvl>
    <w:lvl w:ilvl="7" w:tplc="7F6E339C" w:tentative="1">
      <w:start w:val="1"/>
      <w:numFmt w:val="bullet"/>
      <w:lvlText w:val="o"/>
      <w:lvlJc w:val="left"/>
      <w:pPr>
        <w:ind w:left="5760" w:hanging="360"/>
      </w:pPr>
      <w:rPr>
        <w:rFonts w:ascii="Courier New" w:hAnsi="Courier New" w:cs="Courier New" w:hint="default"/>
      </w:rPr>
    </w:lvl>
    <w:lvl w:ilvl="8" w:tplc="5ED479A6" w:tentative="1">
      <w:start w:val="1"/>
      <w:numFmt w:val="bullet"/>
      <w:lvlText w:val=""/>
      <w:lvlJc w:val="left"/>
      <w:pPr>
        <w:ind w:left="6480" w:hanging="360"/>
      </w:pPr>
      <w:rPr>
        <w:rFonts w:ascii="Wingdings" w:hAnsi="Wingdings" w:hint="default"/>
      </w:rPr>
    </w:lvl>
  </w:abstractNum>
  <w:abstractNum w:abstractNumId="6" w15:restartNumberingAfterBreak="0">
    <w:nsid w:val="24E102F8"/>
    <w:multiLevelType w:val="hybridMultilevel"/>
    <w:tmpl w:val="43D48C72"/>
    <w:lvl w:ilvl="0" w:tplc="ADEA7C18">
      <w:start w:val="1"/>
      <w:numFmt w:val="bullet"/>
      <w:lvlText w:val=""/>
      <w:lvlJc w:val="left"/>
      <w:pPr>
        <w:ind w:left="720" w:hanging="360"/>
      </w:pPr>
      <w:rPr>
        <w:rFonts w:ascii="Symbol" w:hAnsi="Symbol" w:hint="default"/>
      </w:rPr>
    </w:lvl>
    <w:lvl w:ilvl="1" w:tplc="45DA0C18" w:tentative="1">
      <w:start w:val="1"/>
      <w:numFmt w:val="bullet"/>
      <w:lvlText w:val="o"/>
      <w:lvlJc w:val="left"/>
      <w:pPr>
        <w:ind w:left="1440" w:hanging="360"/>
      </w:pPr>
      <w:rPr>
        <w:rFonts w:ascii="Courier New" w:hAnsi="Courier New" w:cs="Courier New" w:hint="default"/>
      </w:rPr>
    </w:lvl>
    <w:lvl w:ilvl="2" w:tplc="52D66FE6" w:tentative="1">
      <w:start w:val="1"/>
      <w:numFmt w:val="bullet"/>
      <w:lvlText w:val=""/>
      <w:lvlJc w:val="left"/>
      <w:pPr>
        <w:ind w:left="2160" w:hanging="360"/>
      </w:pPr>
      <w:rPr>
        <w:rFonts w:ascii="Wingdings" w:hAnsi="Wingdings" w:hint="default"/>
      </w:rPr>
    </w:lvl>
    <w:lvl w:ilvl="3" w:tplc="663A20EC" w:tentative="1">
      <w:start w:val="1"/>
      <w:numFmt w:val="bullet"/>
      <w:lvlText w:val=""/>
      <w:lvlJc w:val="left"/>
      <w:pPr>
        <w:ind w:left="2880" w:hanging="360"/>
      </w:pPr>
      <w:rPr>
        <w:rFonts w:ascii="Symbol" w:hAnsi="Symbol" w:hint="default"/>
      </w:rPr>
    </w:lvl>
    <w:lvl w:ilvl="4" w:tplc="87569090" w:tentative="1">
      <w:start w:val="1"/>
      <w:numFmt w:val="bullet"/>
      <w:lvlText w:val="o"/>
      <w:lvlJc w:val="left"/>
      <w:pPr>
        <w:ind w:left="3600" w:hanging="360"/>
      </w:pPr>
      <w:rPr>
        <w:rFonts w:ascii="Courier New" w:hAnsi="Courier New" w:cs="Courier New" w:hint="default"/>
      </w:rPr>
    </w:lvl>
    <w:lvl w:ilvl="5" w:tplc="49A006D4" w:tentative="1">
      <w:start w:val="1"/>
      <w:numFmt w:val="bullet"/>
      <w:lvlText w:val=""/>
      <w:lvlJc w:val="left"/>
      <w:pPr>
        <w:ind w:left="4320" w:hanging="360"/>
      </w:pPr>
      <w:rPr>
        <w:rFonts w:ascii="Wingdings" w:hAnsi="Wingdings" w:hint="default"/>
      </w:rPr>
    </w:lvl>
    <w:lvl w:ilvl="6" w:tplc="396A186A" w:tentative="1">
      <w:start w:val="1"/>
      <w:numFmt w:val="bullet"/>
      <w:lvlText w:val=""/>
      <w:lvlJc w:val="left"/>
      <w:pPr>
        <w:ind w:left="5040" w:hanging="360"/>
      </w:pPr>
      <w:rPr>
        <w:rFonts w:ascii="Symbol" w:hAnsi="Symbol" w:hint="default"/>
      </w:rPr>
    </w:lvl>
    <w:lvl w:ilvl="7" w:tplc="1408BBA8" w:tentative="1">
      <w:start w:val="1"/>
      <w:numFmt w:val="bullet"/>
      <w:lvlText w:val="o"/>
      <w:lvlJc w:val="left"/>
      <w:pPr>
        <w:ind w:left="5760" w:hanging="360"/>
      </w:pPr>
      <w:rPr>
        <w:rFonts w:ascii="Courier New" w:hAnsi="Courier New" w:cs="Courier New" w:hint="default"/>
      </w:rPr>
    </w:lvl>
    <w:lvl w:ilvl="8" w:tplc="A41E84A2" w:tentative="1">
      <w:start w:val="1"/>
      <w:numFmt w:val="bullet"/>
      <w:lvlText w:val=""/>
      <w:lvlJc w:val="left"/>
      <w:pPr>
        <w:ind w:left="6480" w:hanging="360"/>
      </w:pPr>
      <w:rPr>
        <w:rFonts w:ascii="Wingdings" w:hAnsi="Wingdings" w:hint="default"/>
      </w:rPr>
    </w:lvl>
  </w:abstractNum>
  <w:abstractNum w:abstractNumId="7" w15:restartNumberingAfterBreak="0">
    <w:nsid w:val="27A81CEC"/>
    <w:multiLevelType w:val="hybridMultilevel"/>
    <w:tmpl w:val="705AC11E"/>
    <w:lvl w:ilvl="0" w:tplc="9E2C7ED4">
      <w:start w:val="1"/>
      <w:numFmt w:val="decimal"/>
      <w:lvlText w:val="%1."/>
      <w:lvlJc w:val="left"/>
      <w:pPr>
        <w:ind w:left="720" w:hanging="360"/>
      </w:pPr>
    </w:lvl>
    <w:lvl w:ilvl="1" w:tplc="1538581E" w:tentative="1">
      <w:start w:val="1"/>
      <w:numFmt w:val="lowerLetter"/>
      <w:lvlText w:val="%2."/>
      <w:lvlJc w:val="left"/>
      <w:pPr>
        <w:ind w:left="1440" w:hanging="360"/>
      </w:pPr>
    </w:lvl>
    <w:lvl w:ilvl="2" w:tplc="D39A57F8" w:tentative="1">
      <w:start w:val="1"/>
      <w:numFmt w:val="lowerRoman"/>
      <w:lvlText w:val="%3."/>
      <w:lvlJc w:val="right"/>
      <w:pPr>
        <w:ind w:left="2160" w:hanging="180"/>
      </w:pPr>
    </w:lvl>
    <w:lvl w:ilvl="3" w:tplc="3702B7BE" w:tentative="1">
      <w:start w:val="1"/>
      <w:numFmt w:val="decimal"/>
      <w:lvlText w:val="%4."/>
      <w:lvlJc w:val="left"/>
      <w:pPr>
        <w:ind w:left="2880" w:hanging="360"/>
      </w:pPr>
    </w:lvl>
    <w:lvl w:ilvl="4" w:tplc="9A809290" w:tentative="1">
      <w:start w:val="1"/>
      <w:numFmt w:val="lowerLetter"/>
      <w:lvlText w:val="%5."/>
      <w:lvlJc w:val="left"/>
      <w:pPr>
        <w:ind w:left="3600" w:hanging="360"/>
      </w:pPr>
    </w:lvl>
    <w:lvl w:ilvl="5" w:tplc="07FE0632" w:tentative="1">
      <w:start w:val="1"/>
      <w:numFmt w:val="lowerRoman"/>
      <w:lvlText w:val="%6."/>
      <w:lvlJc w:val="right"/>
      <w:pPr>
        <w:ind w:left="4320" w:hanging="180"/>
      </w:pPr>
    </w:lvl>
    <w:lvl w:ilvl="6" w:tplc="F7A06BF4" w:tentative="1">
      <w:start w:val="1"/>
      <w:numFmt w:val="decimal"/>
      <w:lvlText w:val="%7."/>
      <w:lvlJc w:val="left"/>
      <w:pPr>
        <w:ind w:left="5040" w:hanging="360"/>
      </w:pPr>
    </w:lvl>
    <w:lvl w:ilvl="7" w:tplc="C9DC9F9A" w:tentative="1">
      <w:start w:val="1"/>
      <w:numFmt w:val="lowerLetter"/>
      <w:lvlText w:val="%8."/>
      <w:lvlJc w:val="left"/>
      <w:pPr>
        <w:ind w:left="5760" w:hanging="360"/>
      </w:pPr>
    </w:lvl>
    <w:lvl w:ilvl="8" w:tplc="51A0DB88" w:tentative="1">
      <w:start w:val="1"/>
      <w:numFmt w:val="lowerRoman"/>
      <w:lvlText w:val="%9."/>
      <w:lvlJc w:val="right"/>
      <w:pPr>
        <w:ind w:left="6480" w:hanging="180"/>
      </w:pPr>
    </w:lvl>
  </w:abstractNum>
  <w:abstractNum w:abstractNumId="8" w15:restartNumberingAfterBreak="0">
    <w:nsid w:val="31543291"/>
    <w:multiLevelType w:val="hybridMultilevel"/>
    <w:tmpl w:val="99B0A07A"/>
    <w:lvl w:ilvl="0" w:tplc="B67E6F50">
      <w:start w:val="1"/>
      <w:numFmt w:val="bullet"/>
      <w:lvlText w:val=""/>
      <w:lvlJc w:val="left"/>
      <w:pPr>
        <w:ind w:left="360" w:hanging="360"/>
      </w:pPr>
      <w:rPr>
        <w:rFonts w:ascii="Symbol" w:hAnsi="Symbol" w:hint="default"/>
        <w:color w:val="70AD47" w:themeColor="accent6"/>
      </w:rPr>
    </w:lvl>
    <w:lvl w:ilvl="1" w:tplc="D08E5466" w:tentative="1">
      <w:start w:val="1"/>
      <w:numFmt w:val="bullet"/>
      <w:lvlText w:val="o"/>
      <w:lvlJc w:val="left"/>
      <w:pPr>
        <w:ind w:left="1080" w:hanging="360"/>
      </w:pPr>
      <w:rPr>
        <w:rFonts w:ascii="Courier New" w:hAnsi="Courier New" w:cs="Courier New" w:hint="default"/>
      </w:rPr>
    </w:lvl>
    <w:lvl w:ilvl="2" w:tplc="60BA3112" w:tentative="1">
      <w:start w:val="1"/>
      <w:numFmt w:val="bullet"/>
      <w:lvlText w:val=""/>
      <w:lvlJc w:val="left"/>
      <w:pPr>
        <w:ind w:left="1800" w:hanging="360"/>
      </w:pPr>
      <w:rPr>
        <w:rFonts w:ascii="Wingdings" w:hAnsi="Wingdings" w:hint="default"/>
      </w:rPr>
    </w:lvl>
    <w:lvl w:ilvl="3" w:tplc="FB1E484E" w:tentative="1">
      <w:start w:val="1"/>
      <w:numFmt w:val="bullet"/>
      <w:lvlText w:val=""/>
      <w:lvlJc w:val="left"/>
      <w:pPr>
        <w:ind w:left="2520" w:hanging="360"/>
      </w:pPr>
      <w:rPr>
        <w:rFonts w:ascii="Symbol" w:hAnsi="Symbol" w:hint="default"/>
      </w:rPr>
    </w:lvl>
    <w:lvl w:ilvl="4" w:tplc="44865298" w:tentative="1">
      <w:start w:val="1"/>
      <w:numFmt w:val="bullet"/>
      <w:lvlText w:val="o"/>
      <w:lvlJc w:val="left"/>
      <w:pPr>
        <w:ind w:left="3240" w:hanging="360"/>
      </w:pPr>
      <w:rPr>
        <w:rFonts w:ascii="Courier New" w:hAnsi="Courier New" w:cs="Courier New" w:hint="default"/>
      </w:rPr>
    </w:lvl>
    <w:lvl w:ilvl="5" w:tplc="0D468E02" w:tentative="1">
      <w:start w:val="1"/>
      <w:numFmt w:val="bullet"/>
      <w:lvlText w:val=""/>
      <w:lvlJc w:val="left"/>
      <w:pPr>
        <w:ind w:left="3960" w:hanging="360"/>
      </w:pPr>
      <w:rPr>
        <w:rFonts w:ascii="Wingdings" w:hAnsi="Wingdings" w:hint="default"/>
      </w:rPr>
    </w:lvl>
    <w:lvl w:ilvl="6" w:tplc="7C60FA02" w:tentative="1">
      <w:start w:val="1"/>
      <w:numFmt w:val="bullet"/>
      <w:lvlText w:val=""/>
      <w:lvlJc w:val="left"/>
      <w:pPr>
        <w:ind w:left="4680" w:hanging="360"/>
      </w:pPr>
      <w:rPr>
        <w:rFonts w:ascii="Symbol" w:hAnsi="Symbol" w:hint="default"/>
      </w:rPr>
    </w:lvl>
    <w:lvl w:ilvl="7" w:tplc="E0441C94" w:tentative="1">
      <w:start w:val="1"/>
      <w:numFmt w:val="bullet"/>
      <w:lvlText w:val="o"/>
      <w:lvlJc w:val="left"/>
      <w:pPr>
        <w:ind w:left="5400" w:hanging="360"/>
      </w:pPr>
      <w:rPr>
        <w:rFonts w:ascii="Courier New" w:hAnsi="Courier New" w:cs="Courier New" w:hint="default"/>
      </w:rPr>
    </w:lvl>
    <w:lvl w:ilvl="8" w:tplc="BF5EEFD6" w:tentative="1">
      <w:start w:val="1"/>
      <w:numFmt w:val="bullet"/>
      <w:lvlText w:val=""/>
      <w:lvlJc w:val="left"/>
      <w:pPr>
        <w:ind w:left="6120" w:hanging="360"/>
      </w:pPr>
      <w:rPr>
        <w:rFonts w:ascii="Wingdings" w:hAnsi="Wingdings" w:hint="default"/>
      </w:rPr>
    </w:lvl>
  </w:abstractNum>
  <w:abstractNum w:abstractNumId="9" w15:restartNumberingAfterBreak="0">
    <w:nsid w:val="39CE5D5A"/>
    <w:multiLevelType w:val="hybridMultilevel"/>
    <w:tmpl w:val="93E2E1DE"/>
    <w:lvl w:ilvl="0" w:tplc="7BD042F4">
      <w:start w:val="1"/>
      <w:numFmt w:val="bullet"/>
      <w:lvlText w:val=""/>
      <w:lvlJc w:val="left"/>
      <w:pPr>
        <w:ind w:left="360" w:hanging="360"/>
      </w:pPr>
      <w:rPr>
        <w:rFonts w:ascii="Symbol" w:hAnsi="Symbol" w:hint="default"/>
        <w:color w:val="70AD47" w:themeColor="accent6"/>
      </w:rPr>
    </w:lvl>
    <w:lvl w:ilvl="1" w:tplc="D73225A2" w:tentative="1">
      <w:start w:val="1"/>
      <w:numFmt w:val="bullet"/>
      <w:lvlText w:val="o"/>
      <w:lvlJc w:val="left"/>
      <w:pPr>
        <w:ind w:left="1080" w:hanging="360"/>
      </w:pPr>
      <w:rPr>
        <w:rFonts w:ascii="Courier New" w:hAnsi="Courier New" w:cs="Courier New" w:hint="default"/>
      </w:rPr>
    </w:lvl>
    <w:lvl w:ilvl="2" w:tplc="3D4E584E" w:tentative="1">
      <w:start w:val="1"/>
      <w:numFmt w:val="bullet"/>
      <w:lvlText w:val=""/>
      <w:lvlJc w:val="left"/>
      <w:pPr>
        <w:ind w:left="1800" w:hanging="360"/>
      </w:pPr>
      <w:rPr>
        <w:rFonts w:ascii="Wingdings" w:hAnsi="Wingdings" w:hint="default"/>
      </w:rPr>
    </w:lvl>
    <w:lvl w:ilvl="3" w:tplc="07CEC260" w:tentative="1">
      <w:start w:val="1"/>
      <w:numFmt w:val="bullet"/>
      <w:lvlText w:val=""/>
      <w:lvlJc w:val="left"/>
      <w:pPr>
        <w:ind w:left="2520" w:hanging="360"/>
      </w:pPr>
      <w:rPr>
        <w:rFonts w:ascii="Symbol" w:hAnsi="Symbol" w:hint="default"/>
      </w:rPr>
    </w:lvl>
    <w:lvl w:ilvl="4" w:tplc="5B5075D0" w:tentative="1">
      <w:start w:val="1"/>
      <w:numFmt w:val="bullet"/>
      <w:lvlText w:val="o"/>
      <w:lvlJc w:val="left"/>
      <w:pPr>
        <w:ind w:left="3240" w:hanging="360"/>
      </w:pPr>
      <w:rPr>
        <w:rFonts w:ascii="Courier New" w:hAnsi="Courier New" w:cs="Courier New" w:hint="default"/>
      </w:rPr>
    </w:lvl>
    <w:lvl w:ilvl="5" w:tplc="05FAC212" w:tentative="1">
      <w:start w:val="1"/>
      <w:numFmt w:val="bullet"/>
      <w:lvlText w:val=""/>
      <w:lvlJc w:val="left"/>
      <w:pPr>
        <w:ind w:left="3960" w:hanging="360"/>
      </w:pPr>
      <w:rPr>
        <w:rFonts w:ascii="Wingdings" w:hAnsi="Wingdings" w:hint="default"/>
      </w:rPr>
    </w:lvl>
    <w:lvl w:ilvl="6" w:tplc="C8BE9718" w:tentative="1">
      <w:start w:val="1"/>
      <w:numFmt w:val="bullet"/>
      <w:lvlText w:val=""/>
      <w:lvlJc w:val="left"/>
      <w:pPr>
        <w:ind w:left="4680" w:hanging="360"/>
      </w:pPr>
      <w:rPr>
        <w:rFonts w:ascii="Symbol" w:hAnsi="Symbol" w:hint="default"/>
      </w:rPr>
    </w:lvl>
    <w:lvl w:ilvl="7" w:tplc="E1E24FF0" w:tentative="1">
      <w:start w:val="1"/>
      <w:numFmt w:val="bullet"/>
      <w:lvlText w:val="o"/>
      <w:lvlJc w:val="left"/>
      <w:pPr>
        <w:ind w:left="5400" w:hanging="360"/>
      </w:pPr>
      <w:rPr>
        <w:rFonts w:ascii="Courier New" w:hAnsi="Courier New" w:cs="Courier New" w:hint="default"/>
      </w:rPr>
    </w:lvl>
    <w:lvl w:ilvl="8" w:tplc="FE8CDD7A" w:tentative="1">
      <w:start w:val="1"/>
      <w:numFmt w:val="bullet"/>
      <w:lvlText w:val=""/>
      <w:lvlJc w:val="left"/>
      <w:pPr>
        <w:ind w:left="6120" w:hanging="360"/>
      </w:pPr>
      <w:rPr>
        <w:rFonts w:ascii="Wingdings" w:hAnsi="Wingdings" w:hint="default"/>
      </w:rPr>
    </w:lvl>
  </w:abstractNum>
  <w:abstractNum w:abstractNumId="10" w15:restartNumberingAfterBreak="0">
    <w:nsid w:val="3A922449"/>
    <w:multiLevelType w:val="hybridMultilevel"/>
    <w:tmpl w:val="1C5081C0"/>
    <w:lvl w:ilvl="0" w:tplc="8F9CCAEE">
      <w:start w:val="1"/>
      <w:numFmt w:val="bullet"/>
      <w:lvlText w:val=""/>
      <w:lvlJc w:val="left"/>
      <w:pPr>
        <w:ind w:left="720" w:hanging="360"/>
      </w:pPr>
      <w:rPr>
        <w:rFonts w:ascii="Symbol" w:hAnsi="Symbol" w:hint="default"/>
      </w:rPr>
    </w:lvl>
    <w:lvl w:ilvl="1" w:tplc="C8087576" w:tentative="1">
      <w:start w:val="1"/>
      <w:numFmt w:val="bullet"/>
      <w:lvlText w:val="o"/>
      <w:lvlJc w:val="left"/>
      <w:pPr>
        <w:ind w:left="1440" w:hanging="360"/>
      </w:pPr>
      <w:rPr>
        <w:rFonts w:ascii="Courier New" w:hAnsi="Courier New" w:cs="Courier New" w:hint="default"/>
      </w:rPr>
    </w:lvl>
    <w:lvl w:ilvl="2" w:tplc="9202DB68" w:tentative="1">
      <w:start w:val="1"/>
      <w:numFmt w:val="bullet"/>
      <w:lvlText w:val=""/>
      <w:lvlJc w:val="left"/>
      <w:pPr>
        <w:ind w:left="2160" w:hanging="360"/>
      </w:pPr>
      <w:rPr>
        <w:rFonts w:ascii="Wingdings" w:hAnsi="Wingdings" w:hint="default"/>
      </w:rPr>
    </w:lvl>
    <w:lvl w:ilvl="3" w:tplc="BD6C74C4" w:tentative="1">
      <w:start w:val="1"/>
      <w:numFmt w:val="bullet"/>
      <w:lvlText w:val=""/>
      <w:lvlJc w:val="left"/>
      <w:pPr>
        <w:ind w:left="2880" w:hanging="360"/>
      </w:pPr>
      <w:rPr>
        <w:rFonts w:ascii="Symbol" w:hAnsi="Symbol" w:hint="default"/>
      </w:rPr>
    </w:lvl>
    <w:lvl w:ilvl="4" w:tplc="0296B2AE" w:tentative="1">
      <w:start w:val="1"/>
      <w:numFmt w:val="bullet"/>
      <w:lvlText w:val="o"/>
      <w:lvlJc w:val="left"/>
      <w:pPr>
        <w:ind w:left="3600" w:hanging="360"/>
      </w:pPr>
      <w:rPr>
        <w:rFonts w:ascii="Courier New" w:hAnsi="Courier New" w:cs="Courier New" w:hint="default"/>
      </w:rPr>
    </w:lvl>
    <w:lvl w:ilvl="5" w:tplc="558423B6" w:tentative="1">
      <w:start w:val="1"/>
      <w:numFmt w:val="bullet"/>
      <w:lvlText w:val=""/>
      <w:lvlJc w:val="left"/>
      <w:pPr>
        <w:ind w:left="4320" w:hanging="360"/>
      </w:pPr>
      <w:rPr>
        <w:rFonts w:ascii="Wingdings" w:hAnsi="Wingdings" w:hint="default"/>
      </w:rPr>
    </w:lvl>
    <w:lvl w:ilvl="6" w:tplc="44A28172" w:tentative="1">
      <w:start w:val="1"/>
      <w:numFmt w:val="bullet"/>
      <w:lvlText w:val=""/>
      <w:lvlJc w:val="left"/>
      <w:pPr>
        <w:ind w:left="5040" w:hanging="360"/>
      </w:pPr>
      <w:rPr>
        <w:rFonts w:ascii="Symbol" w:hAnsi="Symbol" w:hint="default"/>
      </w:rPr>
    </w:lvl>
    <w:lvl w:ilvl="7" w:tplc="535E8DA6" w:tentative="1">
      <w:start w:val="1"/>
      <w:numFmt w:val="bullet"/>
      <w:lvlText w:val="o"/>
      <w:lvlJc w:val="left"/>
      <w:pPr>
        <w:ind w:left="5760" w:hanging="360"/>
      </w:pPr>
      <w:rPr>
        <w:rFonts w:ascii="Courier New" w:hAnsi="Courier New" w:cs="Courier New" w:hint="default"/>
      </w:rPr>
    </w:lvl>
    <w:lvl w:ilvl="8" w:tplc="83EEAAD0" w:tentative="1">
      <w:start w:val="1"/>
      <w:numFmt w:val="bullet"/>
      <w:lvlText w:val=""/>
      <w:lvlJc w:val="left"/>
      <w:pPr>
        <w:ind w:left="6480" w:hanging="360"/>
      </w:pPr>
      <w:rPr>
        <w:rFonts w:ascii="Wingdings" w:hAnsi="Wingdings" w:hint="default"/>
      </w:rPr>
    </w:lvl>
  </w:abstractNum>
  <w:abstractNum w:abstractNumId="11" w15:restartNumberingAfterBreak="0">
    <w:nsid w:val="3AFB745A"/>
    <w:multiLevelType w:val="hybridMultilevel"/>
    <w:tmpl w:val="0478B9A2"/>
    <w:lvl w:ilvl="0" w:tplc="E99EF8C4">
      <w:start w:val="1"/>
      <w:numFmt w:val="bullet"/>
      <w:lvlText w:val=""/>
      <w:lvlJc w:val="left"/>
      <w:pPr>
        <w:ind w:left="394" w:hanging="360"/>
      </w:pPr>
      <w:rPr>
        <w:rFonts w:ascii="Symbol" w:hAnsi="Symbol" w:hint="default"/>
      </w:rPr>
    </w:lvl>
    <w:lvl w:ilvl="1" w:tplc="26AC00AA" w:tentative="1">
      <w:start w:val="1"/>
      <w:numFmt w:val="bullet"/>
      <w:lvlText w:val="o"/>
      <w:lvlJc w:val="left"/>
      <w:pPr>
        <w:ind w:left="1114" w:hanging="360"/>
      </w:pPr>
      <w:rPr>
        <w:rFonts w:ascii="Courier New" w:hAnsi="Courier New" w:cs="Courier New" w:hint="default"/>
      </w:rPr>
    </w:lvl>
    <w:lvl w:ilvl="2" w:tplc="DAC42BA6" w:tentative="1">
      <w:start w:val="1"/>
      <w:numFmt w:val="bullet"/>
      <w:lvlText w:val=""/>
      <w:lvlJc w:val="left"/>
      <w:pPr>
        <w:ind w:left="1834" w:hanging="360"/>
      </w:pPr>
      <w:rPr>
        <w:rFonts w:ascii="Wingdings" w:hAnsi="Wingdings" w:hint="default"/>
      </w:rPr>
    </w:lvl>
    <w:lvl w:ilvl="3" w:tplc="F3DE27D0" w:tentative="1">
      <w:start w:val="1"/>
      <w:numFmt w:val="bullet"/>
      <w:lvlText w:val=""/>
      <w:lvlJc w:val="left"/>
      <w:pPr>
        <w:ind w:left="2554" w:hanging="360"/>
      </w:pPr>
      <w:rPr>
        <w:rFonts w:ascii="Symbol" w:hAnsi="Symbol" w:hint="default"/>
      </w:rPr>
    </w:lvl>
    <w:lvl w:ilvl="4" w:tplc="9EA463E4" w:tentative="1">
      <w:start w:val="1"/>
      <w:numFmt w:val="bullet"/>
      <w:lvlText w:val="o"/>
      <w:lvlJc w:val="left"/>
      <w:pPr>
        <w:ind w:left="3274" w:hanging="360"/>
      </w:pPr>
      <w:rPr>
        <w:rFonts w:ascii="Courier New" w:hAnsi="Courier New" w:cs="Courier New" w:hint="default"/>
      </w:rPr>
    </w:lvl>
    <w:lvl w:ilvl="5" w:tplc="9EBE53E4" w:tentative="1">
      <w:start w:val="1"/>
      <w:numFmt w:val="bullet"/>
      <w:lvlText w:val=""/>
      <w:lvlJc w:val="left"/>
      <w:pPr>
        <w:ind w:left="3994" w:hanging="360"/>
      </w:pPr>
      <w:rPr>
        <w:rFonts w:ascii="Wingdings" w:hAnsi="Wingdings" w:hint="default"/>
      </w:rPr>
    </w:lvl>
    <w:lvl w:ilvl="6" w:tplc="B088F50E" w:tentative="1">
      <w:start w:val="1"/>
      <w:numFmt w:val="bullet"/>
      <w:lvlText w:val=""/>
      <w:lvlJc w:val="left"/>
      <w:pPr>
        <w:ind w:left="4714" w:hanging="360"/>
      </w:pPr>
      <w:rPr>
        <w:rFonts w:ascii="Symbol" w:hAnsi="Symbol" w:hint="default"/>
      </w:rPr>
    </w:lvl>
    <w:lvl w:ilvl="7" w:tplc="CED41C80" w:tentative="1">
      <w:start w:val="1"/>
      <w:numFmt w:val="bullet"/>
      <w:lvlText w:val="o"/>
      <w:lvlJc w:val="left"/>
      <w:pPr>
        <w:ind w:left="5434" w:hanging="360"/>
      </w:pPr>
      <w:rPr>
        <w:rFonts w:ascii="Courier New" w:hAnsi="Courier New" w:cs="Courier New" w:hint="default"/>
      </w:rPr>
    </w:lvl>
    <w:lvl w:ilvl="8" w:tplc="CCB0F5B8" w:tentative="1">
      <w:start w:val="1"/>
      <w:numFmt w:val="bullet"/>
      <w:lvlText w:val=""/>
      <w:lvlJc w:val="left"/>
      <w:pPr>
        <w:ind w:left="6154" w:hanging="360"/>
      </w:pPr>
      <w:rPr>
        <w:rFonts w:ascii="Wingdings" w:hAnsi="Wingdings" w:hint="default"/>
      </w:rPr>
    </w:lvl>
  </w:abstractNum>
  <w:abstractNum w:abstractNumId="12" w15:restartNumberingAfterBreak="0">
    <w:nsid w:val="4192464C"/>
    <w:multiLevelType w:val="hybridMultilevel"/>
    <w:tmpl w:val="4EEAFED0"/>
    <w:lvl w:ilvl="0" w:tplc="FC4229B8">
      <w:start w:val="1"/>
      <w:numFmt w:val="bullet"/>
      <w:lvlText w:val=""/>
      <w:lvlJc w:val="left"/>
      <w:pPr>
        <w:ind w:left="394" w:hanging="360"/>
      </w:pPr>
      <w:rPr>
        <w:rFonts w:ascii="Symbol" w:hAnsi="Symbol" w:hint="default"/>
      </w:rPr>
    </w:lvl>
    <w:lvl w:ilvl="1" w:tplc="E10621A0" w:tentative="1">
      <w:start w:val="1"/>
      <w:numFmt w:val="bullet"/>
      <w:lvlText w:val="o"/>
      <w:lvlJc w:val="left"/>
      <w:pPr>
        <w:ind w:left="1114" w:hanging="360"/>
      </w:pPr>
      <w:rPr>
        <w:rFonts w:ascii="Courier New" w:hAnsi="Courier New" w:cs="Courier New" w:hint="default"/>
      </w:rPr>
    </w:lvl>
    <w:lvl w:ilvl="2" w:tplc="4E102DFE" w:tentative="1">
      <w:start w:val="1"/>
      <w:numFmt w:val="bullet"/>
      <w:lvlText w:val=""/>
      <w:lvlJc w:val="left"/>
      <w:pPr>
        <w:ind w:left="1834" w:hanging="360"/>
      </w:pPr>
      <w:rPr>
        <w:rFonts w:ascii="Wingdings" w:hAnsi="Wingdings" w:hint="default"/>
      </w:rPr>
    </w:lvl>
    <w:lvl w:ilvl="3" w:tplc="BE4AAA50" w:tentative="1">
      <w:start w:val="1"/>
      <w:numFmt w:val="bullet"/>
      <w:lvlText w:val=""/>
      <w:lvlJc w:val="left"/>
      <w:pPr>
        <w:ind w:left="2554" w:hanging="360"/>
      </w:pPr>
      <w:rPr>
        <w:rFonts w:ascii="Symbol" w:hAnsi="Symbol" w:hint="default"/>
      </w:rPr>
    </w:lvl>
    <w:lvl w:ilvl="4" w:tplc="4C3A9E4C" w:tentative="1">
      <w:start w:val="1"/>
      <w:numFmt w:val="bullet"/>
      <w:lvlText w:val="o"/>
      <w:lvlJc w:val="left"/>
      <w:pPr>
        <w:ind w:left="3274" w:hanging="360"/>
      </w:pPr>
      <w:rPr>
        <w:rFonts w:ascii="Courier New" w:hAnsi="Courier New" w:cs="Courier New" w:hint="default"/>
      </w:rPr>
    </w:lvl>
    <w:lvl w:ilvl="5" w:tplc="739CA88E" w:tentative="1">
      <w:start w:val="1"/>
      <w:numFmt w:val="bullet"/>
      <w:lvlText w:val=""/>
      <w:lvlJc w:val="left"/>
      <w:pPr>
        <w:ind w:left="3994" w:hanging="360"/>
      </w:pPr>
      <w:rPr>
        <w:rFonts w:ascii="Wingdings" w:hAnsi="Wingdings" w:hint="default"/>
      </w:rPr>
    </w:lvl>
    <w:lvl w:ilvl="6" w:tplc="FBD47EBC" w:tentative="1">
      <w:start w:val="1"/>
      <w:numFmt w:val="bullet"/>
      <w:lvlText w:val=""/>
      <w:lvlJc w:val="left"/>
      <w:pPr>
        <w:ind w:left="4714" w:hanging="360"/>
      </w:pPr>
      <w:rPr>
        <w:rFonts w:ascii="Symbol" w:hAnsi="Symbol" w:hint="default"/>
      </w:rPr>
    </w:lvl>
    <w:lvl w:ilvl="7" w:tplc="5EB84FB2" w:tentative="1">
      <w:start w:val="1"/>
      <w:numFmt w:val="bullet"/>
      <w:lvlText w:val="o"/>
      <w:lvlJc w:val="left"/>
      <w:pPr>
        <w:ind w:left="5434" w:hanging="360"/>
      </w:pPr>
      <w:rPr>
        <w:rFonts w:ascii="Courier New" w:hAnsi="Courier New" w:cs="Courier New" w:hint="default"/>
      </w:rPr>
    </w:lvl>
    <w:lvl w:ilvl="8" w:tplc="C318184A" w:tentative="1">
      <w:start w:val="1"/>
      <w:numFmt w:val="bullet"/>
      <w:lvlText w:val=""/>
      <w:lvlJc w:val="left"/>
      <w:pPr>
        <w:ind w:left="6154" w:hanging="360"/>
      </w:pPr>
      <w:rPr>
        <w:rFonts w:ascii="Wingdings" w:hAnsi="Wingdings" w:hint="default"/>
      </w:rPr>
    </w:lvl>
  </w:abstractNum>
  <w:abstractNum w:abstractNumId="13" w15:restartNumberingAfterBreak="0">
    <w:nsid w:val="41F2321C"/>
    <w:multiLevelType w:val="hybridMultilevel"/>
    <w:tmpl w:val="0DF4B04C"/>
    <w:lvl w:ilvl="0" w:tplc="3A5680C0">
      <w:start w:val="1"/>
      <w:numFmt w:val="bullet"/>
      <w:lvlText w:val=""/>
      <w:lvlJc w:val="left"/>
      <w:pPr>
        <w:ind w:left="720" w:hanging="360"/>
      </w:pPr>
      <w:rPr>
        <w:rFonts w:ascii="Symbol" w:hAnsi="Symbol" w:hint="default"/>
      </w:rPr>
    </w:lvl>
    <w:lvl w:ilvl="1" w:tplc="BB80B196" w:tentative="1">
      <w:start w:val="1"/>
      <w:numFmt w:val="bullet"/>
      <w:lvlText w:val="o"/>
      <w:lvlJc w:val="left"/>
      <w:pPr>
        <w:ind w:left="1440" w:hanging="360"/>
      </w:pPr>
      <w:rPr>
        <w:rFonts w:ascii="Courier New" w:hAnsi="Courier New" w:cs="Courier New" w:hint="default"/>
      </w:rPr>
    </w:lvl>
    <w:lvl w:ilvl="2" w:tplc="75A22936" w:tentative="1">
      <w:start w:val="1"/>
      <w:numFmt w:val="bullet"/>
      <w:lvlText w:val=""/>
      <w:lvlJc w:val="left"/>
      <w:pPr>
        <w:ind w:left="2160" w:hanging="360"/>
      </w:pPr>
      <w:rPr>
        <w:rFonts w:ascii="Wingdings" w:hAnsi="Wingdings" w:hint="default"/>
      </w:rPr>
    </w:lvl>
    <w:lvl w:ilvl="3" w:tplc="43BA947E" w:tentative="1">
      <w:start w:val="1"/>
      <w:numFmt w:val="bullet"/>
      <w:lvlText w:val=""/>
      <w:lvlJc w:val="left"/>
      <w:pPr>
        <w:ind w:left="2880" w:hanging="360"/>
      </w:pPr>
      <w:rPr>
        <w:rFonts w:ascii="Symbol" w:hAnsi="Symbol" w:hint="default"/>
      </w:rPr>
    </w:lvl>
    <w:lvl w:ilvl="4" w:tplc="4D0C252E" w:tentative="1">
      <w:start w:val="1"/>
      <w:numFmt w:val="bullet"/>
      <w:lvlText w:val="o"/>
      <w:lvlJc w:val="left"/>
      <w:pPr>
        <w:ind w:left="3600" w:hanging="360"/>
      </w:pPr>
      <w:rPr>
        <w:rFonts w:ascii="Courier New" w:hAnsi="Courier New" w:cs="Courier New" w:hint="default"/>
      </w:rPr>
    </w:lvl>
    <w:lvl w:ilvl="5" w:tplc="D154FB82" w:tentative="1">
      <w:start w:val="1"/>
      <w:numFmt w:val="bullet"/>
      <w:lvlText w:val=""/>
      <w:lvlJc w:val="left"/>
      <w:pPr>
        <w:ind w:left="4320" w:hanging="360"/>
      </w:pPr>
      <w:rPr>
        <w:rFonts w:ascii="Wingdings" w:hAnsi="Wingdings" w:hint="default"/>
      </w:rPr>
    </w:lvl>
    <w:lvl w:ilvl="6" w:tplc="77C892E6" w:tentative="1">
      <w:start w:val="1"/>
      <w:numFmt w:val="bullet"/>
      <w:lvlText w:val=""/>
      <w:lvlJc w:val="left"/>
      <w:pPr>
        <w:ind w:left="5040" w:hanging="360"/>
      </w:pPr>
      <w:rPr>
        <w:rFonts w:ascii="Symbol" w:hAnsi="Symbol" w:hint="default"/>
      </w:rPr>
    </w:lvl>
    <w:lvl w:ilvl="7" w:tplc="07A0F2A6" w:tentative="1">
      <w:start w:val="1"/>
      <w:numFmt w:val="bullet"/>
      <w:lvlText w:val="o"/>
      <w:lvlJc w:val="left"/>
      <w:pPr>
        <w:ind w:left="5760" w:hanging="360"/>
      </w:pPr>
      <w:rPr>
        <w:rFonts w:ascii="Courier New" w:hAnsi="Courier New" w:cs="Courier New" w:hint="default"/>
      </w:rPr>
    </w:lvl>
    <w:lvl w:ilvl="8" w:tplc="830CF686" w:tentative="1">
      <w:start w:val="1"/>
      <w:numFmt w:val="bullet"/>
      <w:lvlText w:val=""/>
      <w:lvlJc w:val="left"/>
      <w:pPr>
        <w:ind w:left="6480" w:hanging="360"/>
      </w:pPr>
      <w:rPr>
        <w:rFonts w:ascii="Wingdings" w:hAnsi="Wingdings" w:hint="default"/>
      </w:rPr>
    </w:lvl>
  </w:abstractNum>
  <w:abstractNum w:abstractNumId="14" w15:restartNumberingAfterBreak="0">
    <w:nsid w:val="42B8462D"/>
    <w:multiLevelType w:val="hybridMultilevel"/>
    <w:tmpl w:val="008AFB54"/>
    <w:lvl w:ilvl="0" w:tplc="6054F116">
      <w:start w:val="150"/>
      <w:numFmt w:val="bullet"/>
      <w:lvlText w:val="-"/>
      <w:lvlJc w:val="left"/>
      <w:pPr>
        <w:ind w:left="754" w:hanging="360"/>
      </w:pPr>
      <w:rPr>
        <w:rFonts w:ascii="Calibri" w:eastAsia="Times New Roman" w:hAnsi="Calibri" w:cs="Calibri" w:hint="default"/>
      </w:rPr>
    </w:lvl>
    <w:lvl w:ilvl="1" w:tplc="61F09A54" w:tentative="1">
      <w:start w:val="1"/>
      <w:numFmt w:val="bullet"/>
      <w:lvlText w:val="o"/>
      <w:lvlJc w:val="left"/>
      <w:pPr>
        <w:ind w:left="1474" w:hanging="360"/>
      </w:pPr>
      <w:rPr>
        <w:rFonts w:ascii="Courier New" w:hAnsi="Courier New" w:cs="Courier New" w:hint="default"/>
      </w:rPr>
    </w:lvl>
    <w:lvl w:ilvl="2" w:tplc="1AF0BD44" w:tentative="1">
      <w:start w:val="1"/>
      <w:numFmt w:val="bullet"/>
      <w:lvlText w:val=""/>
      <w:lvlJc w:val="left"/>
      <w:pPr>
        <w:ind w:left="2194" w:hanging="360"/>
      </w:pPr>
      <w:rPr>
        <w:rFonts w:ascii="Wingdings" w:hAnsi="Wingdings" w:hint="default"/>
      </w:rPr>
    </w:lvl>
    <w:lvl w:ilvl="3" w:tplc="8118059A" w:tentative="1">
      <w:start w:val="1"/>
      <w:numFmt w:val="bullet"/>
      <w:lvlText w:val=""/>
      <w:lvlJc w:val="left"/>
      <w:pPr>
        <w:ind w:left="2914" w:hanging="360"/>
      </w:pPr>
      <w:rPr>
        <w:rFonts w:ascii="Symbol" w:hAnsi="Symbol" w:hint="default"/>
      </w:rPr>
    </w:lvl>
    <w:lvl w:ilvl="4" w:tplc="32D6938E" w:tentative="1">
      <w:start w:val="1"/>
      <w:numFmt w:val="bullet"/>
      <w:lvlText w:val="o"/>
      <w:lvlJc w:val="left"/>
      <w:pPr>
        <w:ind w:left="3634" w:hanging="360"/>
      </w:pPr>
      <w:rPr>
        <w:rFonts w:ascii="Courier New" w:hAnsi="Courier New" w:cs="Courier New" w:hint="default"/>
      </w:rPr>
    </w:lvl>
    <w:lvl w:ilvl="5" w:tplc="4A3C6280" w:tentative="1">
      <w:start w:val="1"/>
      <w:numFmt w:val="bullet"/>
      <w:lvlText w:val=""/>
      <w:lvlJc w:val="left"/>
      <w:pPr>
        <w:ind w:left="4354" w:hanging="360"/>
      </w:pPr>
      <w:rPr>
        <w:rFonts w:ascii="Wingdings" w:hAnsi="Wingdings" w:hint="default"/>
      </w:rPr>
    </w:lvl>
    <w:lvl w:ilvl="6" w:tplc="43D6DBEC" w:tentative="1">
      <w:start w:val="1"/>
      <w:numFmt w:val="bullet"/>
      <w:lvlText w:val=""/>
      <w:lvlJc w:val="left"/>
      <w:pPr>
        <w:ind w:left="5074" w:hanging="360"/>
      </w:pPr>
      <w:rPr>
        <w:rFonts w:ascii="Symbol" w:hAnsi="Symbol" w:hint="default"/>
      </w:rPr>
    </w:lvl>
    <w:lvl w:ilvl="7" w:tplc="A6A8E624" w:tentative="1">
      <w:start w:val="1"/>
      <w:numFmt w:val="bullet"/>
      <w:lvlText w:val="o"/>
      <w:lvlJc w:val="left"/>
      <w:pPr>
        <w:ind w:left="5794" w:hanging="360"/>
      </w:pPr>
      <w:rPr>
        <w:rFonts w:ascii="Courier New" w:hAnsi="Courier New" w:cs="Courier New" w:hint="default"/>
      </w:rPr>
    </w:lvl>
    <w:lvl w:ilvl="8" w:tplc="ABB84B86" w:tentative="1">
      <w:start w:val="1"/>
      <w:numFmt w:val="bullet"/>
      <w:lvlText w:val=""/>
      <w:lvlJc w:val="left"/>
      <w:pPr>
        <w:ind w:left="6514" w:hanging="360"/>
      </w:pPr>
      <w:rPr>
        <w:rFonts w:ascii="Wingdings" w:hAnsi="Wingdings" w:hint="default"/>
      </w:rPr>
    </w:lvl>
  </w:abstractNum>
  <w:abstractNum w:abstractNumId="15" w15:restartNumberingAfterBreak="0">
    <w:nsid w:val="441A6D68"/>
    <w:multiLevelType w:val="hybridMultilevel"/>
    <w:tmpl w:val="FEA4909A"/>
    <w:lvl w:ilvl="0" w:tplc="0AA00544">
      <w:start w:val="1"/>
      <w:numFmt w:val="bullet"/>
      <w:lvlText w:val=""/>
      <w:lvlJc w:val="left"/>
      <w:pPr>
        <w:ind w:left="720" w:hanging="360"/>
      </w:pPr>
      <w:rPr>
        <w:rFonts w:ascii="Symbol" w:hAnsi="Symbol" w:hint="default"/>
      </w:rPr>
    </w:lvl>
    <w:lvl w:ilvl="1" w:tplc="6818D7F4" w:tentative="1">
      <w:start w:val="1"/>
      <w:numFmt w:val="bullet"/>
      <w:lvlText w:val="o"/>
      <w:lvlJc w:val="left"/>
      <w:pPr>
        <w:ind w:left="1440" w:hanging="360"/>
      </w:pPr>
      <w:rPr>
        <w:rFonts w:ascii="Courier New" w:hAnsi="Courier New" w:cs="Courier New" w:hint="default"/>
      </w:rPr>
    </w:lvl>
    <w:lvl w:ilvl="2" w:tplc="5FFA8F0C" w:tentative="1">
      <w:start w:val="1"/>
      <w:numFmt w:val="bullet"/>
      <w:lvlText w:val=""/>
      <w:lvlJc w:val="left"/>
      <w:pPr>
        <w:ind w:left="2160" w:hanging="360"/>
      </w:pPr>
      <w:rPr>
        <w:rFonts w:ascii="Wingdings" w:hAnsi="Wingdings" w:hint="default"/>
      </w:rPr>
    </w:lvl>
    <w:lvl w:ilvl="3" w:tplc="4926A74E" w:tentative="1">
      <w:start w:val="1"/>
      <w:numFmt w:val="bullet"/>
      <w:lvlText w:val=""/>
      <w:lvlJc w:val="left"/>
      <w:pPr>
        <w:ind w:left="2880" w:hanging="360"/>
      </w:pPr>
      <w:rPr>
        <w:rFonts w:ascii="Symbol" w:hAnsi="Symbol" w:hint="default"/>
      </w:rPr>
    </w:lvl>
    <w:lvl w:ilvl="4" w:tplc="CFC07398" w:tentative="1">
      <w:start w:val="1"/>
      <w:numFmt w:val="bullet"/>
      <w:lvlText w:val="o"/>
      <w:lvlJc w:val="left"/>
      <w:pPr>
        <w:ind w:left="3600" w:hanging="360"/>
      </w:pPr>
      <w:rPr>
        <w:rFonts w:ascii="Courier New" w:hAnsi="Courier New" w:cs="Courier New" w:hint="default"/>
      </w:rPr>
    </w:lvl>
    <w:lvl w:ilvl="5" w:tplc="F6641320" w:tentative="1">
      <w:start w:val="1"/>
      <w:numFmt w:val="bullet"/>
      <w:lvlText w:val=""/>
      <w:lvlJc w:val="left"/>
      <w:pPr>
        <w:ind w:left="4320" w:hanging="360"/>
      </w:pPr>
      <w:rPr>
        <w:rFonts w:ascii="Wingdings" w:hAnsi="Wingdings" w:hint="default"/>
      </w:rPr>
    </w:lvl>
    <w:lvl w:ilvl="6" w:tplc="1A1E400A" w:tentative="1">
      <w:start w:val="1"/>
      <w:numFmt w:val="bullet"/>
      <w:lvlText w:val=""/>
      <w:lvlJc w:val="left"/>
      <w:pPr>
        <w:ind w:left="5040" w:hanging="360"/>
      </w:pPr>
      <w:rPr>
        <w:rFonts w:ascii="Symbol" w:hAnsi="Symbol" w:hint="default"/>
      </w:rPr>
    </w:lvl>
    <w:lvl w:ilvl="7" w:tplc="33A812C8" w:tentative="1">
      <w:start w:val="1"/>
      <w:numFmt w:val="bullet"/>
      <w:lvlText w:val="o"/>
      <w:lvlJc w:val="left"/>
      <w:pPr>
        <w:ind w:left="5760" w:hanging="360"/>
      </w:pPr>
      <w:rPr>
        <w:rFonts w:ascii="Courier New" w:hAnsi="Courier New" w:cs="Courier New" w:hint="default"/>
      </w:rPr>
    </w:lvl>
    <w:lvl w:ilvl="8" w:tplc="EF2E8054" w:tentative="1">
      <w:start w:val="1"/>
      <w:numFmt w:val="bullet"/>
      <w:lvlText w:val=""/>
      <w:lvlJc w:val="left"/>
      <w:pPr>
        <w:ind w:left="6480" w:hanging="360"/>
      </w:pPr>
      <w:rPr>
        <w:rFonts w:ascii="Wingdings" w:hAnsi="Wingdings" w:hint="default"/>
      </w:rPr>
    </w:lvl>
  </w:abstractNum>
  <w:abstractNum w:abstractNumId="16" w15:restartNumberingAfterBreak="0">
    <w:nsid w:val="47DE5944"/>
    <w:multiLevelType w:val="hybridMultilevel"/>
    <w:tmpl w:val="AD62FF98"/>
    <w:lvl w:ilvl="0" w:tplc="263E7E9A">
      <w:start w:val="1"/>
      <w:numFmt w:val="bullet"/>
      <w:lvlText w:val=""/>
      <w:lvlJc w:val="left"/>
      <w:pPr>
        <w:ind w:left="720" w:hanging="360"/>
      </w:pPr>
      <w:rPr>
        <w:rFonts w:ascii="Symbol" w:hAnsi="Symbol" w:hint="default"/>
      </w:rPr>
    </w:lvl>
    <w:lvl w:ilvl="1" w:tplc="444C8558" w:tentative="1">
      <w:start w:val="1"/>
      <w:numFmt w:val="bullet"/>
      <w:lvlText w:val="o"/>
      <w:lvlJc w:val="left"/>
      <w:pPr>
        <w:ind w:left="1440" w:hanging="360"/>
      </w:pPr>
      <w:rPr>
        <w:rFonts w:ascii="Courier New" w:hAnsi="Courier New" w:cs="Courier New" w:hint="default"/>
      </w:rPr>
    </w:lvl>
    <w:lvl w:ilvl="2" w:tplc="E94A4230" w:tentative="1">
      <w:start w:val="1"/>
      <w:numFmt w:val="bullet"/>
      <w:lvlText w:val=""/>
      <w:lvlJc w:val="left"/>
      <w:pPr>
        <w:ind w:left="2160" w:hanging="360"/>
      </w:pPr>
      <w:rPr>
        <w:rFonts w:ascii="Wingdings" w:hAnsi="Wingdings" w:hint="default"/>
      </w:rPr>
    </w:lvl>
    <w:lvl w:ilvl="3" w:tplc="9064B1BA" w:tentative="1">
      <w:start w:val="1"/>
      <w:numFmt w:val="bullet"/>
      <w:lvlText w:val=""/>
      <w:lvlJc w:val="left"/>
      <w:pPr>
        <w:ind w:left="2880" w:hanging="360"/>
      </w:pPr>
      <w:rPr>
        <w:rFonts w:ascii="Symbol" w:hAnsi="Symbol" w:hint="default"/>
      </w:rPr>
    </w:lvl>
    <w:lvl w:ilvl="4" w:tplc="9C9696D8" w:tentative="1">
      <w:start w:val="1"/>
      <w:numFmt w:val="bullet"/>
      <w:lvlText w:val="o"/>
      <w:lvlJc w:val="left"/>
      <w:pPr>
        <w:ind w:left="3600" w:hanging="360"/>
      </w:pPr>
      <w:rPr>
        <w:rFonts w:ascii="Courier New" w:hAnsi="Courier New" w:cs="Courier New" w:hint="default"/>
      </w:rPr>
    </w:lvl>
    <w:lvl w:ilvl="5" w:tplc="72662760" w:tentative="1">
      <w:start w:val="1"/>
      <w:numFmt w:val="bullet"/>
      <w:lvlText w:val=""/>
      <w:lvlJc w:val="left"/>
      <w:pPr>
        <w:ind w:left="4320" w:hanging="360"/>
      </w:pPr>
      <w:rPr>
        <w:rFonts w:ascii="Wingdings" w:hAnsi="Wingdings" w:hint="default"/>
      </w:rPr>
    </w:lvl>
    <w:lvl w:ilvl="6" w:tplc="F6304E36" w:tentative="1">
      <w:start w:val="1"/>
      <w:numFmt w:val="bullet"/>
      <w:lvlText w:val=""/>
      <w:lvlJc w:val="left"/>
      <w:pPr>
        <w:ind w:left="5040" w:hanging="360"/>
      </w:pPr>
      <w:rPr>
        <w:rFonts w:ascii="Symbol" w:hAnsi="Symbol" w:hint="default"/>
      </w:rPr>
    </w:lvl>
    <w:lvl w:ilvl="7" w:tplc="E258F470" w:tentative="1">
      <w:start w:val="1"/>
      <w:numFmt w:val="bullet"/>
      <w:lvlText w:val="o"/>
      <w:lvlJc w:val="left"/>
      <w:pPr>
        <w:ind w:left="5760" w:hanging="360"/>
      </w:pPr>
      <w:rPr>
        <w:rFonts w:ascii="Courier New" w:hAnsi="Courier New" w:cs="Courier New" w:hint="default"/>
      </w:rPr>
    </w:lvl>
    <w:lvl w:ilvl="8" w:tplc="0F78ABDA" w:tentative="1">
      <w:start w:val="1"/>
      <w:numFmt w:val="bullet"/>
      <w:lvlText w:val=""/>
      <w:lvlJc w:val="left"/>
      <w:pPr>
        <w:ind w:left="6480" w:hanging="360"/>
      </w:pPr>
      <w:rPr>
        <w:rFonts w:ascii="Wingdings" w:hAnsi="Wingdings" w:hint="default"/>
      </w:rPr>
    </w:lvl>
  </w:abstractNum>
  <w:abstractNum w:abstractNumId="17" w15:restartNumberingAfterBreak="0">
    <w:nsid w:val="48FC1DA7"/>
    <w:multiLevelType w:val="hybridMultilevel"/>
    <w:tmpl w:val="6F3CAED8"/>
    <w:lvl w:ilvl="0" w:tplc="4356B396">
      <w:start w:val="1"/>
      <w:numFmt w:val="bullet"/>
      <w:lvlText w:val=""/>
      <w:lvlJc w:val="left"/>
      <w:pPr>
        <w:ind w:left="720" w:hanging="360"/>
      </w:pPr>
      <w:rPr>
        <w:rFonts w:ascii="Symbol" w:hAnsi="Symbol" w:hint="default"/>
      </w:rPr>
    </w:lvl>
    <w:lvl w:ilvl="1" w:tplc="FCF61EDE" w:tentative="1">
      <w:start w:val="1"/>
      <w:numFmt w:val="bullet"/>
      <w:lvlText w:val="o"/>
      <w:lvlJc w:val="left"/>
      <w:pPr>
        <w:ind w:left="1440" w:hanging="360"/>
      </w:pPr>
      <w:rPr>
        <w:rFonts w:ascii="Courier New" w:hAnsi="Courier New" w:cs="Courier New" w:hint="default"/>
      </w:rPr>
    </w:lvl>
    <w:lvl w:ilvl="2" w:tplc="87D69A0C" w:tentative="1">
      <w:start w:val="1"/>
      <w:numFmt w:val="bullet"/>
      <w:lvlText w:val=""/>
      <w:lvlJc w:val="left"/>
      <w:pPr>
        <w:ind w:left="2160" w:hanging="360"/>
      </w:pPr>
      <w:rPr>
        <w:rFonts w:ascii="Wingdings" w:hAnsi="Wingdings" w:hint="default"/>
      </w:rPr>
    </w:lvl>
    <w:lvl w:ilvl="3" w:tplc="5C86EA9A" w:tentative="1">
      <w:start w:val="1"/>
      <w:numFmt w:val="bullet"/>
      <w:lvlText w:val=""/>
      <w:lvlJc w:val="left"/>
      <w:pPr>
        <w:ind w:left="2880" w:hanging="360"/>
      </w:pPr>
      <w:rPr>
        <w:rFonts w:ascii="Symbol" w:hAnsi="Symbol" w:hint="default"/>
      </w:rPr>
    </w:lvl>
    <w:lvl w:ilvl="4" w:tplc="BA7834FE" w:tentative="1">
      <w:start w:val="1"/>
      <w:numFmt w:val="bullet"/>
      <w:lvlText w:val="o"/>
      <w:lvlJc w:val="left"/>
      <w:pPr>
        <w:ind w:left="3600" w:hanging="360"/>
      </w:pPr>
      <w:rPr>
        <w:rFonts w:ascii="Courier New" w:hAnsi="Courier New" w:cs="Courier New" w:hint="default"/>
      </w:rPr>
    </w:lvl>
    <w:lvl w:ilvl="5" w:tplc="6B52C024" w:tentative="1">
      <w:start w:val="1"/>
      <w:numFmt w:val="bullet"/>
      <w:lvlText w:val=""/>
      <w:lvlJc w:val="left"/>
      <w:pPr>
        <w:ind w:left="4320" w:hanging="360"/>
      </w:pPr>
      <w:rPr>
        <w:rFonts w:ascii="Wingdings" w:hAnsi="Wingdings" w:hint="default"/>
      </w:rPr>
    </w:lvl>
    <w:lvl w:ilvl="6" w:tplc="C2D28F50" w:tentative="1">
      <w:start w:val="1"/>
      <w:numFmt w:val="bullet"/>
      <w:lvlText w:val=""/>
      <w:lvlJc w:val="left"/>
      <w:pPr>
        <w:ind w:left="5040" w:hanging="360"/>
      </w:pPr>
      <w:rPr>
        <w:rFonts w:ascii="Symbol" w:hAnsi="Symbol" w:hint="default"/>
      </w:rPr>
    </w:lvl>
    <w:lvl w:ilvl="7" w:tplc="7BFAC8DC" w:tentative="1">
      <w:start w:val="1"/>
      <w:numFmt w:val="bullet"/>
      <w:lvlText w:val="o"/>
      <w:lvlJc w:val="left"/>
      <w:pPr>
        <w:ind w:left="5760" w:hanging="360"/>
      </w:pPr>
      <w:rPr>
        <w:rFonts w:ascii="Courier New" w:hAnsi="Courier New" w:cs="Courier New" w:hint="default"/>
      </w:rPr>
    </w:lvl>
    <w:lvl w:ilvl="8" w:tplc="459E2084" w:tentative="1">
      <w:start w:val="1"/>
      <w:numFmt w:val="bullet"/>
      <w:lvlText w:val=""/>
      <w:lvlJc w:val="left"/>
      <w:pPr>
        <w:ind w:left="6480" w:hanging="360"/>
      </w:pPr>
      <w:rPr>
        <w:rFonts w:ascii="Wingdings" w:hAnsi="Wingdings" w:hint="default"/>
      </w:rPr>
    </w:lvl>
  </w:abstractNum>
  <w:abstractNum w:abstractNumId="18" w15:restartNumberingAfterBreak="0">
    <w:nsid w:val="4DA504B5"/>
    <w:multiLevelType w:val="hybridMultilevel"/>
    <w:tmpl w:val="AA680D68"/>
    <w:lvl w:ilvl="0" w:tplc="54E07EEE">
      <w:start w:val="1"/>
      <w:numFmt w:val="bullet"/>
      <w:lvlText w:val=""/>
      <w:lvlJc w:val="left"/>
      <w:pPr>
        <w:ind w:left="394" w:hanging="360"/>
      </w:pPr>
      <w:rPr>
        <w:rFonts w:ascii="Symbol" w:hAnsi="Symbol" w:hint="default"/>
      </w:rPr>
    </w:lvl>
    <w:lvl w:ilvl="1" w:tplc="0E3C8D10" w:tentative="1">
      <w:start w:val="1"/>
      <w:numFmt w:val="bullet"/>
      <w:lvlText w:val="o"/>
      <w:lvlJc w:val="left"/>
      <w:pPr>
        <w:ind w:left="1114" w:hanging="360"/>
      </w:pPr>
      <w:rPr>
        <w:rFonts w:ascii="Courier New" w:hAnsi="Courier New" w:cs="Courier New" w:hint="default"/>
      </w:rPr>
    </w:lvl>
    <w:lvl w:ilvl="2" w:tplc="0FEAEC44" w:tentative="1">
      <w:start w:val="1"/>
      <w:numFmt w:val="bullet"/>
      <w:lvlText w:val=""/>
      <w:lvlJc w:val="left"/>
      <w:pPr>
        <w:ind w:left="1834" w:hanging="360"/>
      </w:pPr>
      <w:rPr>
        <w:rFonts w:ascii="Wingdings" w:hAnsi="Wingdings" w:hint="default"/>
      </w:rPr>
    </w:lvl>
    <w:lvl w:ilvl="3" w:tplc="7A7A305E" w:tentative="1">
      <w:start w:val="1"/>
      <w:numFmt w:val="bullet"/>
      <w:lvlText w:val=""/>
      <w:lvlJc w:val="left"/>
      <w:pPr>
        <w:ind w:left="2554" w:hanging="360"/>
      </w:pPr>
      <w:rPr>
        <w:rFonts w:ascii="Symbol" w:hAnsi="Symbol" w:hint="default"/>
      </w:rPr>
    </w:lvl>
    <w:lvl w:ilvl="4" w:tplc="DF94F64A" w:tentative="1">
      <w:start w:val="1"/>
      <w:numFmt w:val="bullet"/>
      <w:lvlText w:val="o"/>
      <w:lvlJc w:val="left"/>
      <w:pPr>
        <w:ind w:left="3274" w:hanging="360"/>
      </w:pPr>
      <w:rPr>
        <w:rFonts w:ascii="Courier New" w:hAnsi="Courier New" w:cs="Courier New" w:hint="default"/>
      </w:rPr>
    </w:lvl>
    <w:lvl w:ilvl="5" w:tplc="FC587550" w:tentative="1">
      <w:start w:val="1"/>
      <w:numFmt w:val="bullet"/>
      <w:lvlText w:val=""/>
      <w:lvlJc w:val="left"/>
      <w:pPr>
        <w:ind w:left="3994" w:hanging="360"/>
      </w:pPr>
      <w:rPr>
        <w:rFonts w:ascii="Wingdings" w:hAnsi="Wingdings" w:hint="default"/>
      </w:rPr>
    </w:lvl>
    <w:lvl w:ilvl="6" w:tplc="1F38270E" w:tentative="1">
      <w:start w:val="1"/>
      <w:numFmt w:val="bullet"/>
      <w:lvlText w:val=""/>
      <w:lvlJc w:val="left"/>
      <w:pPr>
        <w:ind w:left="4714" w:hanging="360"/>
      </w:pPr>
      <w:rPr>
        <w:rFonts w:ascii="Symbol" w:hAnsi="Symbol" w:hint="default"/>
      </w:rPr>
    </w:lvl>
    <w:lvl w:ilvl="7" w:tplc="BEB264F4" w:tentative="1">
      <w:start w:val="1"/>
      <w:numFmt w:val="bullet"/>
      <w:lvlText w:val="o"/>
      <w:lvlJc w:val="left"/>
      <w:pPr>
        <w:ind w:left="5434" w:hanging="360"/>
      </w:pPr>
      <w:rPr>
        <w:rFonts w:ascii="Courier New" w:hAnsi="Courier New" w:cs="Courier New" w:hint="default"/>
      </w:rPr>
    </w:lvl>
    <w:lvl w:ilvl="8" w:tplc="462EC92E" w:tentative="1">
      <w:start w:val="1"/>
      <w:numFmt w:val="bullet"/>
      <w:lvlText w:val=""/>
      <w:lvlJc w:val="left"/>
      <w:pPr>
        <w:ind w:left="6154" w:hanging="360"/>
      </w:pPr>
      <w:rPr>
        <w:rFonts w:ascii="Wingdings" w:hAnsi="Wingdings" w:hint="default"/>
      </w:rPr>
    </w:lvl>
  </w:abstractNum>
  <w:abstractNum w:abstractNumId="19" w15:restartNumberingAfterBreak="0">
    <w:nsid w:val="54D65825"/>
    <w:multiLevelType w:val="hybridMultilevel"/>
    <w:tmpl w:val="B6429692"/>
    <w:lvl w:ilvl="0" w:tplc="0664A626">
      <w:numFmt w:val="bullet"/>
      <w:lvlText w:val="•"/>
      <w:lvlJc w:val="left"/>
      <w:pPr>
        <w:ind w:left="390" w:hanging="284"/>
      </w:pPr>
      <w:rPr>
        <w:rFonts w:ascii="Calibri" w:eastAsia="Calibri" w:hAnsi="Calibri" w:cs="Calibri" w:hint="default"/>
        <w:b/>
        <w:bCs/>
        <w:color w:val="993366"/>
        <w:w w:val="101"/>
        <w:sz w:val="24"/>
        <w:szCs w:val="24"/>
        <w:lang w:val="en-US" w:eastAsia="en-US" w:bidi="en-US"/>
      </w:rPr>
    </w:lvl>
    <w:lvl w:ilvl="1" w:tplc="70783904">
      <w:numFmt w:val="bullet"/>
      <w:lvlText w:val="•"/>
      <w:lvlJc w:val="left"/>
      <w:pPr>
        <w:ind w:left="815" w:hanging="284"/>
      </w:pPr>
      <w:rPr>
        <w:rFonts w:ascii="Calibri" w:eastAsia="Calibri" w:hAnsi="Calibri" w:cs="Calibri" w:hint="default"/>
        <w:b/>
        <w:bCs/>
        <w:color w:val="A35490"/>
        <w:w w:val="101"/>
        <w:sz w:val="24"/>
        <w:szCs w:val="24"/>
        <w:lang w:val="en-US" w:eastAsia="en-US" w:bidi="en-US"/>
      </w:rPr>
    </w:lvl>
    <w:lvl w:ilvl="2" w:tplc="A558C46E">
      <w:numFmt w:val="bullet"/>
      <w:lvlText w:val="•"/>
      <w:lvlJc w:val="left"/>
      <w:pPr>
        <w:ind w:left="1309" w:hanging="284"/>
      </w:pPr>
      <w:rPr>
        <w:rFonts w:hint="default"/>
        <w:lang w:val="en-US" w:eastAsia="en-US" w:bidi="en-US"/>
      </w:rPr>
    </w:lvl>
    <w:lvl w:ilvl="3" w:tplc="218C578E">
      <w:numFmt w:val="bullet"/>
      <w:lvlText w:val="•"/>
      <w:lvlJc w:val="left"/>
      <w:pPr>
        <w:ind w:left="1799" w:hanging="284"/>
      </w:pPr>
      <w:rPr>
        <w:rFonts w:hint="default"/>
        <w:lang w:val="en-US" w:eastAsia="en-US" w:bidi="en-US"/>
      </w:rPr>
    </w:lvl>
    <w:lvl w:ilvl="4" w:tplc="7E3E76E4">
      <w:numFmt w:val="bullet"/>
      <w:lvlText w:val="•"/>
      <w:lvlJc w:val="left"/>
      <w:pPr>
        <w:ind w:left="2289" w:hanging="284"/>
      </w:pPr>
      <w:rPr>
        <w:rFonts w:hint="default"/>
        <w:lang w:val="en-US" w:eastAsia="en-US" w:bidi="en-US"/>
      </w:rPr>
    </w:lvl>
    <w:lvl w:ilvl="5" w:tplc="AD5066BC">
      <w:numFmt w:val="bullet"/>
      <w:lvlText w:val="•"/>
      <w:lvlJc w:val="left"/>
      <w:pPr>
        <w:ind w:left="2778" w:hanging="284"/>
      </w:pPr>
      <w:rPr>
        <w:rFonts w:hint="default"/>
        <w:lang w:val="en-US" w:eastAsia="en-US" w:bidi="en-US"/>
      </w:rPr>
    </w:lvl>
    <w:lvl w:ilvl="6" w:tplc="B290F3CE">
      <w:numFmt w:val="bullet"/>
      <w:lvlText w:val="•"/>
      <w:lvlJc w:val="left"/>
      <w:pPr>
        <w:ind w:left="3268" w:hanging="284"/>
      </w:pPr>
      <w:rPr>
        <w:rFonts w:hint="default"/>
        <w:lang w:val="en-US" w:eastAsia="en-US" w:bidi="en-US"/>
      </w:rPr>
    </w:lvl>
    <w:lvl w:ilvl="7" w:tplc="EF0E6CE2">
      <w:numFmt w:val="bullet"/>
      <w:lvlText w:val="•"/>
      <w:lvlJc w:val="left"/>
      <w:pPr>
        <w:ind w:left="3758" w:hanging="284"/>
      </w:pPr>
      <w:rPr>
        <w:rFonts w:hint="default"/>
        <w:lang w:val="en-US" w:eastAsia="en-US" w:bidi="en-US"/>
      </w:rPr>
    </w:lvl>
    <w:lvl w:ilvl="8" w:tplc="A3CC4B44">
      <w:numFmt w:val="bullet"/>
      <w:lvlText w:val="•"/>
      <w:lvlJc w:val="left"/>
      <w:pPr>
        <w:ind w:left="4248" w:hanging="284"/>
      </w:pPr>
      <w:rPr>
        <w:rFonts w:hint="default"/>
        <w:lang w:val="en-US" w:eastAsia="en-US" w:bidi="en-US"/>
      </w:rPr>
    </w:lvl>
  </w:abstractNum>
  <w:abstractNum w:abstractNumId="20" w15:restartNumberingAfterBreak="0">
    <w:nsid w:val="57E242AF"/>
    <w:multiLevelType w:val="multilevel"/>
    <w:tmpl w:val="F36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CB03BF"/>
    <w:multiLevelType w:val="hybridMultilevel"/>
    <w:tmpl w:val="D43451A2"/>
    <w:lvl w:ilvl="0" w:tplc="0A444666">
      <w:start w:val="1"/>
      <w:numFmt w:val="bullet"/>
      <w:lvlText w:val=""/>
      <w:lvlJc w:val="left"/>
      <w:pPr>
        <w:ind w:left="720" w:hanging="360"/>
      </w:pPr>
      <w:rPr>
        <w:rFonts w:ascii="Symbol" w:hAnsi="Symbol" w:hint="default"/>
      </w:rPr>
    </w:lvl>
    <w:lvl w:ilvl="1" w:tplc="3CFA9B12" w:tentative="1">
      <w:start w:val="1"/>
      <w:numFmt w:val="bullet"/>
      <w:lvlText w:val="o"/>
      <w:lvlJc w:val="left"/>
      <w:pPr>
        <w:ind w:left="1440" w:hanging="360"/>
      </w:pPr>
      <w:rPr>
        <w:rFonts w:ascii="Courier New" w:hAnsi="Courier New" w:cs="Courier New" w:hint="default"/>
      </w:rPr>
    </w:lvl>
    <w:lvl w:ilvl="2" w:tplc="78E2F4AA" w:tentative="1">
      <w:start w:val="1"/>
      <w:numFmt w:val="bullet"/>
      <w:lvlText w:val=""/>
      <w:lvlJc w:val="left"/>
      <w:pPr>
        <w:ind w:left="2160" w:hanging="360"/>
      </w:pPr>
      <w:rPr>
        <w:rFonts w:ascii="Wingdings" w:hAnsi="Wingdings" w:hint="default"/>
      </w:rPr>
    </w:lvl>
    <w:lvl w:ilvl="3" w:tplc="C2C6C65E" w:tentative="1">
      <w:start w:val="1"/>
      <w:numFmt w:val="bullet"/>
      <w:lvlText w:val=""/>
      <w:lvlJc w:val="left"/>
      <w:pPr>
        <w:ind w:left="2880" w:hanging="360"/>
      </w:pPr>
      <w:rPr>
        <w:rFonts w:ascii="Symbol" w:hAnsi="Symbol" w:hint="default"/>
      </w:rPr>
    </w:lvl>
    <w:lvl w:ilvl="4" w:tplc="9B548788" w:tentative="1">
      <w:start w:val="1"/>
      <w:numFmt w:val="bullet"/>
      <w:lvlText w:val="o"/>
      <w:lvlJc w:val="left"/>
      <w:pPr>
        <w:ind w:left="3600" w:hanging="360"/>
      </w:pPr>
      <w:rPr>
        <w:rFonts w:ascii="Courier New" w:hAnsi="Courier New" w:cs="Courier New" w:hint="default"/>
      </w:rPr>
    </w:lvl>
    <w:lvl w:ilvl="5" w:tplc="F64ECEDC" w:tentative="1">
      <w:start w:val="1"/>
      <w:numFmt w:val="bullet"/>
      <w:lvlText w:val=""/>
      <w:lvlJc w:val="left"/>
      <w:pPr>
        <w:ind w:left="4320" w:hanging="360"/>
      </w:pPr>
      <w:rPr>
        <w:rFonts w:ascii="Wingdings" w:hAnsi="Wingdings" w:hint="default"/>
      </w:rPr>
    </w:lvl>
    <w:lvl w:ilvl="6" w:tplc="6B727F04" w:tentative="1">
      <w:start w:val="1"/>
      <w:numFmt w:val="bullet"/>
      <w:lvlText w:val=""/>
      <w:lvlJc w:val="left"/>
      <w:pPr>
        <w:ind w:left="5040" w:hanging="360"/>
      </w:pPr>
      <w:rPr>
        <w:rFonts w:ascii="Symbol" w:hAnsi="Symbol" w:hint="default"/>
      </w:rPr>
    </w:lvl>
    <w:lvl w:ilvl="7" w:tplc="648CC2F4" w:tentative="1">
      <w:start w:val="1"/>
      <w:numFmt w:val="bullet"/>
      <w:lvlText w:val="o"/>
      <w:lvlJc w:val="left"/>
      <w:pPr>
        <w:ind w:left="5760" w:hanging="360"/>
      </w:pPr>
      <w:rPr>
        <w:rFonts w:ascii="Courier New" w:hAnsi="Courier New" w:cs="Courier New" w:hint="default"/>
      </w:rPr>
    </w:lvl>
    <w:lvl w:ilvl="8" w:tplc="B18E2500" w:tentative="1">
      <w:start w:val="1"/>
      <w:numFmt w:val="bullet"/>
      <w:lvlText w:val=""/>
      <w:lvlJc w:val="left"/>
      <w:pPr>
        <w:ind w:left="6480" w:hanging="360"/>
      </w:pPr>
      <w:rPr>
        <w:rFonts w:ascii="Wingdings" w:hAnsi="Wingdings" w:hint="default"/>
      </w:rPr>
    </w:lvl>
  </w:abstractNum>
  <w:abstractNum w:abstractNumId="22" w15:restartNumberingAfterBreak="0">
    <w:nsid w:val="5DB52235"/>
    <w:multiLevelType w:val="hybridMultilevel"/>
    <w:tmpl w:val="1E749D50"/>
    <w:lvl w:ilvl="0" w:tplc="C998684A">
      <w:start w:val="1"/>
      <w:numFmt w:val="bullet"/>
      <w:lvlText w:val=""/>
      <w:lvlJc w:val="left"/>
      <w:pPr>
        <w:ind w:left="408" w:hanging="360"/>
      </w:pPr>
      <w:rPr>
        <w:rFonts w:ascii="Symbol" w:hAnsi="Symbol" w:hint="default"/>
      </w:rPr>
    </w:lvl>
    <w:lvl w:ilvl="1" w:tplc="4ED47726" w:tentative="1">
      <w:start w:val="1"/>
      <w:numFmt w:val="bullet"/>
      <w:lvlText w:val="o"/>
      <w:lvlJc w:val="left"/>
      <w:pPr>
        <w:ind w:left="1440" w:hanging="360"/>
      </w:pPr>
      <w:rPr>
        <w:rFonts w:ascii="Courier New" w:hAnsi="Courier New" w:cs="Courier New" w:hint="default"/>
      </w:rPr>
    </w:lvl>
    <w:lvl w:ilvl="2" w:tplc="4856A148" w:tentative="1">
      <w:start w:val="1"/>
      <w:numFmt w:val="bullet"/>
      <w:lvlText w:val=""/>
      <w:lvlJc w:val="left"/>
      <w:pPr>
        <w:ind w:left="2160" w:hanging="360"/>
      </w:pPr>
      <w:rPr>
        <w:rFonts w:ascii="Wingdings" w:hAnsi="Wingdings" w:hint="default"/>
      </w:rPr>
    </w:lvl>
    <w:lvl w:ilvl="3" w:tplc="C6FC3C8E" w:tentative="1">
      <w:start w:val="1"/>
      <w:numFmt w:val="bullet"/>
      <w:lvlText w:val=""/>
      <w:lvlJc w:val="left"/>
      <w:pPr>
        <w:ind w:left="2880" w:hanging="360"/>
      </w:pPr>
      <w:rPr>
        <w:rFonts w:ascii="Symbol" w:hAnsi="Symbol" w:hint="default"/>
      </w:rPr>
    </w:lvl>
    <w:lvl w:ilvl="4" w:tplc="95403500" w:tentative="1">
      <w:start w:val="1"/>
      <w:numFmt w:val="bullet"/>
      <w:lvlText w:val="o"/>
      <w:lvlJc w:val="left"/>
      <w:pPr>
        <w:ind w:left="3600" w:hanging="360"/>
      </w:pPr>
      <w:rPr>
        <w:rFonts w:ascii="Courier New" w:hAnsi="Courier New" w:cs="Courier New" w:hint="default"/>
      </w:rPr>
    </w:lvl>
    <w:lvl w:ilvl="5" w:tplc="9960A434" w:tentative="1">
      <w:start w:val="1"/>
      <w:numFmt w:val="bullet"/>
      <w:lvlText w:val=""/>
      <w:lvlJc w:val="left"/>
      <w:pPr>
        <w:ind w:left="4320" w:hanging="360"/>
      </w:pPr>
      <w:rPr>
        <w:rFonts w:ascii="Wingdings" w:hAnsi="Wingdings" w:hint="default"/>
      </w:rPr>
    </w:lvl>
    <w:lvl w:ilvl="6" w:tplc="E29CFDD6" w:tentative="1">
      <w:start w:val="1"/>
      <w:numFmt w:val="bullet"/>
      <w:lvlText w:val=""/>
      <w:lvlJc w:val="left"/>
      <w:pPr>
        <w:ind w:left="5040" w:hanging="360"/>
      </w:pPr>
      <w:rPr>
        <w:rFonts w:ascii="Symbol" w:hAnsi="Symbol" w:hint="default"/>
      </w:rPr>
    </w:lvl>
    <w:lvl w:ilvl="7" w:tplc="BFF83A20" w:tentative="1">
      <w:start w:val="1"/>
      <w:numFmt w:val="bullet"/>
      <w:lvlText w:val="o"/>
      <w:lvlJc w:val="left"/>
      <w:pPr>
        <w:ind w:left="5760" w:hanging="360"/>
      </w:pPr>
      <w:rPr>
        <w:rFonts w:ascii="Courier New" w:hAnsi="Courier New" w:cs="Courier New" w:hint="default"/>
      </w:rPr>
    </w:lvl>
    <w:lvl w:ilvl="8" w:tplc="700E3596" w:tentative="1">
      <w:start w:val="1"/>
      <w:numFmt w:val="bullet"/>
      <w:lvlText w:val=""/>
      <w:lvlJc w:val="left"/>
      <w:pPr>
        <w:ind w:left="6480" w:hanging="360"/>
      </w:pPr>
      <w:rPr>
        <w:rFonts w:ascii="Wingdings" w:hAnsi="Wingdings" w:hint="default"/>
      </w:rPr>
    </w:lvl>
  </w:abstractNum>
  <w:abstractNum w:abstractNumId="23" w15:restartNumberingAfterBreak="0">
    <w:nsid w:val="60A57689"/>
    <w:multiLevelType w:val="hybridMultilevel"/>
    <w:tmpl w:val="57B8C014"/>
    <w:lvl w:ilvl="0" w:tplc="4422327C">
      <w:start w:val="1"/>
      <w:numFmt w:val="bullet"/>
      <w:lvlText w:val=""/>
      <w:lvlJc w:val="left"/>
      <w:pPr>
        <w:ind w:left="394" w:hanging="360"/>
      </w:pPr>
      <w:rPr>
        <w:rFonts w:ascii="Symbol" w:hAnsi="Symbol" w:hint="default"/>
      </w:rPr>
    </w:lvl>
    <w:lvl w:ilvl="1" w:tplc="3266E7BC" w:tentative="1">
      <w:start w:val="1"/>
      <w:numFmt w:val="bullet"/>
      <w:lvlText w:val="o"/>
      <w:lvlJc w:val="left"/>
      <w:pPr>
        <w:ind w:left="1114" w:hanging="360"/>
      </w:pPr>
      <w:rPr>
        <w:rFonts w:ascii="Courier New" w:hAnsi="Courier New" w:cs="Courier New" w:hint="default"/>
      </w:rPr>
    </w:lvl>
    <w:lvl w:ilvl="2" w:tplc="9C2A9656" w:tentative="1">
      <w:start w:val="1"/>
      <w:numFmt w:val="bullet"/>
      <w:lvlText w:val=""/>
      <w:lvlJc w:val="left"/>
      <w:pPr>
        <w:ind w:left="1834" w:hanging="360"/>
      </w:pPr>
      <w:rPr>
        <w:rFonts w:ascii="Wingdings" w:hAnsi="Wingdings" w:hint="default"/>
      </w:rPr>
    </w:lvl>
    <w:lvl w:ilvl="3" w:tplc="EEEA0584" w:tentative="1">
      <w:start w:val="1"/>
      <w:numFmt w:val="bullet"/>
      <w:lvlText w:val=""/>
      <w:lvlJc w:val="left"/>
      <w:pPr>
        <w:ind w:left="2554" w:hanging="360"/>
      </w:pPr>
      <w:rPr>
        <w:rFonts w:ascii="Symbol" w:hAnsi="Symbol" w:hint="default"/>
      </w:rPr>
    </w:lvl>
    <w:lvl w:ilvl="4" w:tplc="EFD8E260" w:tentative="1">
      <w:start w:val="1"/>
      <w:numFmt w:val="bullet"/>
      <w:lvlText w:val="o"/>
      <w:lvlJc w:val="left"/>
      <w:pPr>
        <w:ind w:left="3274" w:hanging="360"/>
      </w:pPr>
      <w:rPr>
        <w:rFonts w:ascii="Courier New" w:hAnsi="Courier New" w:cs="Courier New" w:hint="default"/>
      </w:rPr>
    </w:lvl>
    <w:lvl w:ilvl="5" w:tplc="2D90421A" w:tentative="1">
      <w:start w:val="1"/>
      <w:numFmt w:val="bullet"/>
      <w:lvlText w:val=""/>
      <w:lvlJc w:val="left"/>
      <w:pPr>
        <w:ind w:left="3994" w:hanging="360"/>
      </w:pPr>
      <w:rPr>
        <w:rFonts w:ascii="Wingdings" w:hAnsi="Wingdings" w:hint="default"/>
      </w:rPr>
    </w:lvl>
    <w:lvl w:ilvl="6" w:tplc="2EE20A20" w:tentative="1">
      <w:start w:val="1"/>
      <w:numFmt w:val="bullet"/>
      <w:lvlText w:val=""/>
      <w:lvlJc w:val="left"/>
      <w:pPr>
        <w:ind w:left="4714" w:hanging="360"/>
      </w:pPr>
      <w:rPr>
        <w:rFonts w:ascii="Symbol" w:hAnsi="Symbol" w:hint="default"/>
      </w:rPr>
    </w:lvl>
    <w:lvl w:ilvl="7" w:tplc="E88A89EA" w:tentative="1">
      <w:start w:val="1"/>
      <w:numFmt w:val="bullet"/>
      <w:lvlText w:val="o"/>
      <w:lvlJc w:val="left"/>
      <w:pPr>
        <w:ind w:left="5434" w:hanging="360"/>
      </w:pPr>
      <w:rPr>
        <w:rFonts w:ascii="Courier New" w:hAnsi="Courier New" w:cs="Courier New" w:hint="default"/>
      </w:rPr>
    </w:lvl>
    <w:lvl w:ilvl="8" w:tplc="4A88B6CE" w:tentative="1">
      <w:start w:val="1"/>
      <w:numFmt w:val="bullet"/>
      <w:lvlText w:val=""/>
      <w:lvlJc w:val="left"/>
      <w:pPr>
        <w:ind w:left="6154" w:hanging="360"/>
      </w:pPr>
      <w:rPr>
        <w:rFonts w:ascii="Wingdings" w:hAnsi="Wingdings" w:hint="default"/>
      </w:rPr>
    </w:lvl>
  </w:abstractNum>
  <w:abstractNum w:abstractNumId="24" w15:restartNumberingAfterBreak="0">
    <w:nsid w:val="65524302"/>
    <w:multiLevelType w:val="hybridMultilevel"/>
    <w:tmpl w:val="CB7264CA"/>
    <w:lvl w:ilvl="0" w:tplc="A47A877C">
      <w:start w:val="1"/>
      <w:numFmt w:val="bullet"/>
      <w:lvlText w:val=""/>
      <w:lvlJc w:val="left"/>
      <w:pPr>
        <w:ind w:left="705" w:hanging="360"/>
      </w:pPr>
      <w:rPr>
        <w:rFonts w:ascii="Symbol" w:hAnsi="Symbol" w:hint="default"/>
      </w:rPr>
    </w:lvl>
    <w:lvl w:ilvl="1" w:tplc="4290232C" w:tentative="1">
      <w:start w:val="1"/>
      <w:numFmt w:val="bullet"/>
      <w:lvlText w:val="o"/>
      <w:lvlJc w:val="left"/>
      <w:pPr>
        <w:ind w:left="1425" w:hanging="360"/>
      </w:pPr>
      <w:rPr>
        <w:rFonts w:ascii="Courier New" w:hAnsi="Courier New" w:cs="Courier New" w:hint="default"/>
      </w:rPr>
    </w:lvl>
    <w:lvl w:ilvl="2" w:tplc="9F7C04D0" w:tentative="1">
      <w:start w:val="1"/>
      <w:numFmt w:val="bullet"/>
      <w:lvlText w:val=""/>
      <w:lvlJc w:val="left"/>
      <w:pPr>
        <w:ind w:left="2145" w:hanging="360"/>
      </w:pPr>
      <w:rPr>
        <w:rFonts w:ascii="Wingdings" w:hAnsi="Wingdings" w:hint="default"/>
      </w:rPr>
    </w:lvl>
    <w:lvl w:ilvl="3" w:tplc="D9E6E286" w:tentative="1">
      <w:start w:val="1"/>
      <w:numFmt w:val="bullet"/>
      <w:lvlText w:val=""/>
      <w:lvlJc w:val="left"/>
      <w:pPr>
        <w:ind w:left="2865" w:hanging="360"/>
      </w:pPr>
      <w:rPr>
        <w:rFonts w:ascii="Symbol" w:hAnsi="Symbol" w:hint="default"/>
      </w:rPr>
    </w:lvl>
    <w:lvl w:ilvl="4" w:tplc="AEF2FA82" w:tentative="1">
      <w:start w:val="1"/>
      <w:numFmt w:val="bullet"/>
      <w:lvlText w:val="o"/>
      <w:lvlJc w:val="left"/>
      <w:pPr>
        <w:ind w:left="3585" w:hanging="360"/>
      </w:pPr>
      <w:rPr>
        <w:rFonts w:ascii="Courier New" w:hAnsi="Courier New" w:cs="Courier New" w:hint="default"/>
      </w:rPr>
    </w:lvl>
    <w:lvl w:ilvl="5" w:tplc="E81C3504" w:tentative="1">
      <w:start w:val="1"/>
      <w:numFmt w:val="bullet"/>
      <w:lvlText w:val=""/>
      <w:lvlJc w:val="left"/>
      <w:pPr>
        <w:ind w:left="4305" w:hanging="360"/>
      </w:pPr>
      <w:rPr>
        <w:rFonts w:ascii="Wingdings" w:hAnsi="Wingdings" w:hint="default"/>
      </w:rPr>
    </w:lvl>
    <w:lvl w:ilvl="6" w:tplc="435A3698" w:tentative="1">
      <w:start w:val="1"/>
      <w:numFmt w:val="bullet"/>
      <w:lvlText w:val=""/>
      <w:lvlJc w:val="left"/>
      <w:pPr>
        <w:ind w:left="5025" w:hanging="360"/>
      </w:pPr>
      <w:rPr>
        <w:rFonts w:ascii="Symbol" w:hAnsi="Symbol" w:hint="default"/>
      </w:rPr>
    </w:lvl>
    <w:lvl w:ilvl="7" w:tplc="F61C2CF2" w:tentative="1">
      <w:start w:val="1"/>
      <w:numFmt w:val="bullet"/>
      <w:lvlText w:val="o"/>
      <w:lvlJc w:val="left"/>
      <w:pPr>
        <w:ind w:left="5745" w:hanging="360"/>
      </w:pPr>
      <w:rPr>
        <w:rFonts w:ascii="Courier New" w:hAnsi="Courier New" w:cs="Courier New" w:hint="default"/>
      </w:rPr>
    </w:lvl>
    <w:lvl w:ilvl="8" w:tplc="8A14CAE6" w:tentative="1">
      <w:start w:val="1"/>
      <w:numFmt w:val="bullet"/>
      <w:lvlText w:val=""/>
      <w:lvlJc w:val="left"/>
      <w:pPr>
        <w:ind w:left="6465" w:hanging="360"/>
      </w:pPr>
      <w:rPr>
        <w:rFonts w:ascii="Wingdings" w:hAnsi="Wingdings" w:hint="default"/>
      </w:rPr>
    </w:lvl>
  </w:abstractNum>
  <w:abstractNum w:abstractNumId="25" w15:restartNumberingAfterBreak="0">
    <w:nsid w:val="67AF029D"/>
    <w:multiLevelType w:val="hybridMultilevel"/>
    <w:tmpl w:val="EC341146"/>
    <w:lvl w:ilvl="0" w:tplc="F7700C7E">
      <w:numFmt w:val="bullet"/>
      <w:lvlText w:val="-"/>
      <w:lvlJc w:val="left"/>
      <w:pPr>
        <w:ind w:left="720" w:hanging="360"/>
      </w:pPr>
      <w:rPr>
        <w:rFonts w:ascii="Calibri" w:eastAsiaTheme="minorHAnsi" w:hAnsi="Calibri" w:cs="Calibri" w:hint="default"/>
      </w:rPr>
    </w:lvl>
    <w:lvl w:ilvl="1" w:tplc="A622FA26" w:tentative="1">
      <w:start w:val="1"/>
      <w:numFmt w:val="bullet"/>
      <w:lvlText w:val="o"/>
      <w:lvlJc w:val="left"/>
      <w:pPr>
        <w:ind w:left="1440" w:hanging="360"/>
      </w:pPr>
      <w:rPr>
        <w:rFonts w:ascii="Courier New" w:hAnsi="Courier New" w:cs="Courier New" w:hint="default"/>
      </w:rPr>
    </w:lvl>
    <w:lvl w:ilvl="2" w:tplc="1438F8DC" w:tentative="1">
      <w:start w:val="1"/>
      <w:numFmt w:val="bullet"/>
      <w:lvlText w:val=""/>
      <w:lvlJc w:val="left"/>
      <w:pPr>
        <w:ind w:left="2160" w:hanging="360"/>
      </w:pPr>
      <w:rPr>
        <w:rFonts w:ascii="Wingdings" w:hAnsi="Wingdings" w:hint="default"/>
      </w:rPr>
    </w:lvl>
    <w:lvl w:ilvl="3" w:tplc="A6EAE8F4" w:tentative="1">
      <w:start w:val="1"/>
      <w:numFmt w:val="bullet"/>
      <w:lvlText w:val=""/>
      <w:lvlJc w:val="left"/>
      <w:pPr>
        <w:ind w:left="2880" w:hanging="360"/>
      </w:pPr>
      <w:rPr>
        <w:rFonts w:ascii="Symbol" w:hAnsi="Symbol" w:hint="default"/>
      </w:rPr>
    </w:lvl>
    <w:lvl w:ilvl="4" w:tplc="996C4F98" w:tentative="1">
      <w:start w:val="1"/>
      <w:numFmt w:val="bullet"/>
      <w:lvlText w:val="o"/>
      <w:lvlJc w:val="left"/>
      <w:pPr>
        <w:ind w:left="3600" w:hanging="360"/>
      </w:pPr>
      <w:rPr>
        <w:rFonts w:ascii="Courier New" w:hAnsi="Courier New" w:cs="Courier New" w:hint="default"/>
      </w:rPr>
    </w:lvl>
    <w:lvl w:ilvl="5" w:tplc="0AAA6862" w:tentative="1">
      <w:start w:val="1"/>
      <w:numFmt w:val="bullet"/>
      <w:lvlText w:val=""/>
      <w:lvlJc w:val="left"/>
      <w:pPr>
        <w:ind w:left="4320" w:hanging="360"/>
      </w:pPr>
      <w:rPr>
        <w:rFonts w:ascii="Wingdings" w:hAnsi="Wingdings" w:hint="default"/>
      </w:rPr>
    </w:lvl>
    <w:lvl w:ilvl="6" w:tplc="ECB456FA" w:tentative="1">
      <w:start w:val="1"/>
      <w:numFmt w:val="bullet"/>
      <w:lvlText w:val=""/>
      <w:lvlJc w:val="left"/>
      <w:pPr>
        <w:ind w:left="5040" w:hanging="360"/>
      </w:pPr>
      <w:rPr>
        <w:rFonts w:ascii="Symbol" w:hAnsi="Symbol" w:hint="default"/>
      </w:rPr>
    </w:lvl>
    <w:lvl w:ilvl="7" w:tplc="1C4E2648" w:tentative="1">
      <w:start w:val="1"/>
      <w:numFmt w:val="bullet"/>
      <w:lvlText w:val="o"/>
      <w:lvlJc w:val="left"/>
      <w:pPr>
        <w:ind w:left="5760" w:hanging="360"/>
      </w:pPr>
      <w:rPr>
        <w:rFonts w:ascii="Courier New" w:hAnsi="Courier New" w:cs="Courier New" w:hint="default"/>
      </w:rPr>
    </w:lvl>
    <w:lvl w:ilvl="8" w:tplc="00202ED4" w:tentative="1">
      <w:start w:val="1"/>
      <w:numFmt w:val="bullet"/>
      <w:lvlText w:val=""/>
      <w:lvlJc w:val="left"/>
      <w:pPr>
        <w:ind w:left="6480" w:hanging="360"/>
      </w:pPr>
      <w:rPr>
        <w:rFonts w:ascii="Wingdings" w:hAnsi="Wingdings" w:hint="default"/>
      </w:rPr>
    </w:lvl>
  </w:abstractNum>
  <w:abstractNum w:abstractNumId="26" w15:restartNumberingAfterBreak="0">
    <w:nsid w:val="6B5B4FF4"/>
    <w:multiLevelType w:val="hybridMultilevel"/>
    <w:tmpl w:val="D58034BE"/>
    <w:lvl w:ilvl="0" w:tplc="A53A0E3C">
      <w:start w:val="1"/>
      <w:numFmt w:val="bullet"/>
      <w:lvlText w:val=""/>
      <w:lvlJc w:val="left"/>
      <w:pPr>
        <w:ind w:left="720" w:hanging="360"/>
      </w:pPr>
      <w:rPr>
        <w:rFonts w:ascii="Symbol" w:hAnsi="Symbol" w:hint="default"/>
      </w:rPr>
    </w:lvl>
    <w:lvl w:ilvl="1" w:tplc="56F8D272" w:tentative="1">
      <w:start w:val="1"/>
      <w:numFmt w:val="bullet"/>
      <w:lvlText w:val="o"/>
      <w:lvlJc w:val="left"/>
      <w:pPr>
        <w:ind w:left="1440" w:hanging="360"/>
      </w:pPr>
      <w:rPr>
        <w:rFonts w:ascii="Courier New" w:hAnsi="Courier New" w:cs="Courier New" w:hint="default"/>
      </w:rPr>
    </w:lvl>
    <w:lvl w:ilvl="2" w:tplc="19A4ECC8" w:tentative="1">
      <w:start w:val="1"/>
      <w:numFmt w:val="bullet"/>
      <w:lvlText w:val=""/>
      <w:lvlJc w:val="left"/>
      <w:pPr>
        <w:ind w:left="2160" w:hanging="360"/>
      </w:pPr>
      <w:rPr>
        <w:rFonts w:ascii="Wingdings" w:hAnsi="Wingdings" w:hint="default"/>
      </w:rPr>
    </w:lvl>
    <w:lvl w:ilvl="3" w:tplc="7B94474C" w:tentative="1">
      <w:start w:val="1"/>
      <w:numFmt w:val="bullet"/>
      <w:lvlText w:val=""/>
      <w:lvlJc w:val="left"/>
      <w:pPr>
        <w:ind w:left="2880" w:hanging="360"/>
      </w:pPr>
      <w:rPr>
        <w:rFonts w:ascii="Symbol" w:hAnsi="Symbol" w:hint="default"/>
      </w:rPr>
    </w:lvl>
    <w:lvl w:ilvl="4" w:tplc="B3F8C15A" w:tentative="1">
      <w:start w:val="1"/>
      <w:numFmt w:val="bullet"/>
      <w:lvlText w:val="o"/>
      <w:lvlJc w:val="left"/>
      <w:pPr>
        <w:ind w:left="3600" w:hanging="360"/>
      </w:pPr>
      <w:rPr>
        <w:rFonts w:ascii="Courier New" w:hAnsi="Courier New" w:cs="Courier New" w:hint="default"/>
      </w:rPr>
    </w:lvl>
    <w:lvl w:ilvl="5" w:tplc="41E415BC" w:tentative="1">
      <w:start w:val="1"/>
      <w:numFmt w:val="bullet"/>
      <w:lvlText w:val=""/>
      <w:lvlJc w:val="left"/>
      <w:pPr>
        <w:ind w:left="4320" w:hanging="360"/>
      </w:pPr>
      <w:rPr>
        <w:rFonts w:ascii="Wingdings" w:hAnsi="Wingdings" w:hint="default"/>
      </w:rPr>
    </w:lvl>
    <w:lvl w:ilvl="6" w:tplc="2B0A83C8" w:tentative="1">
      <w:start w:val="1"/>
      <w:numFmt w:val="bullet"/>
      <w:lvlText w:val=""/>
      <w:lvlJc w:val="left"/>
      <w:pPr>
        <w:ind w:left="5040" w:hanging="360"/>
      </w:pPr>
      <w:rPr>
        <w:rFonts w:ascii="Symbol" w:hAnsi="Symbol" w:hint="default"/>
      </w:rPr>
    </w:lvl>
    <w:lvl w:ilvl="7" w:tplc="373C715A" w:tentative="1">
      <w:start w:val="1"/>
      <w:numFmt w:val="bullet"/>
      <w:lvlText w:val="o"/>
      <w:lvlJc w:val="left"/>
      <w:pPr>
        <w:ind w:left="5760" w:hanging="360"/>
      </w:pPr>
      <w:rPr>
        <w:rFonts w:ascii="Courier New" w:hAnsi="Courier New" w:cs="Courier New" w:hint="default"/>
      </w:rPr>
    </w:lvl>
    <w:lvl w:ilvl="8" w:tplc="2C0ACD7A" w:tentative="1">
      <w:start w:val="1"/>
      <w:numFmt w:val="bullet"/>
      <w:lvlText w:val=""/>
      <w:lvlJc w:val="left"/>
      <w:pPr>
        <w:ind w:left="6480" w:hanging="360"/>
      </w:pPr>
      <w:rPr>
        <w:rFonts w:ascii="Wingdings" w:hAnsi="Wingdings" w:hint="default"/>
      </w:rPr>
    </w:lvl>
  </w:abstractNum>
  <w:abstractNum w:abstractNumId="27" w15:restartNumberingAfterBreak="0">
    <w:nsid w:val="6D3A0D2F"/>
    <w:multiLevelType w:val="hybridMultilevel"/>
    <w:tmpl w:val="23F0297C"/>
    <w:lvl w:ilvl="0" w:tplc="951A87B8">
      <w:numFmt w:val="bullet"/>
      <w:lvlText w:val="-"/>
      <w:lvlJc w:val="left"/>
      <w:pPr>
        <w:ind w:left="720" w:hanging="360"/>
      </w:pPr>
      <w:rPr>
        <w:rFonts w:ascii="Calibri" w:eastAsiaTheme="minorHAnsi" w:hAnsi="Calibri" w:cs="Calibri" w:hint="default"/>
      </w:rPr>
    </w:lvl>
    <w:lvl w:ilvl="1" w:tplc="126CFD2C" w:tentative="1">
      <w:start w:val="1"/>
      <w:numFmt w:val="bullet"/>
      <w:lvlText w:val="o"/>
      <w:lvlJc w:val="left"/>
      <w:pPr>
        <w:ind w:left="1440" w:hanging="360"/>
      </w:pPr>
      <w:rPr>
        <w:rFonts w:ascii="Courier New" w:hAnsi="Courier New" w:cs="Courier New" w:hint="default"/>
      </w:rPr>
    </w:lvl>
    <w:lvl w:ilvl="2" w:tplc="350EA68A" w:tentative="1">
      <w:start w:val="1"/>
      <w:numFmt w:val="bullet"/>
      <w:lvlText w:val=""/>
      <w:lvlJc w:val="left"/>
      <w:pPr>
        <w:ind w:left="2160" w:hanging="360"/>
      </w:pPr>
      <w:rPr>
        <w:rFonts w:ascii="Wingdings" w:hAnsi="Wingdings" w:hint="default"/>
      </w:rPr>
    </w:lvl>
    <w:lvl w:ilvl="3" w:tplc="81C01280" w:tentative="1">
      <w:start w:val="1"/>
      <w:numFmt w:val="bullet"/>
      <w:lvlText w:val=""/>
      <w:lvlJc w:val="left"/>
      <w:pPr>
        <w:ind w:left="2880" w:hanging="360"/>
      </w:pPr>
      <w:rPr>
        <w:rFonts w:ascii="Symbol" w:hAnsi="Symbol" w:hint="default"/>
      </w:rPr>
    </w:lvl>
    <w:lvl w:ilvl="4" w:tplc="28F49624" w:tentative="1">
      <w:start w:val="1"/>
      <w:numFmt w:val="bullet"/>
      <w:lvlText w:val="o"/>
      <w:lvlJc w:val="left"/>
      <w:pPr>
        <w:ind w:left="3600" w:hanging="360"/>
      </w:pPr>
      <w:rPr>
        <w:rFonts w:ascii="Courier New" w:hAnsi="Courier New" w:cs="Courier New" w:hint="default"/>
      </w:rPr>
    </w:lvl>
    <w:lvl w:ilvl="5" w:tplc="5FF6C848" w:tentative="1">
      <w:start w:val="1"/>
      <w:numFmt w:val="bullet"/>
      <w:lvlText w:val=""/>
      <w:lvlJc w:val="left"/>
      <w:pPr>
        <w:ind w:left="4320" w:hanging="360"/>
      </w:pPr>
      <w:rPr>
        <w:rFonts w:ascii="Wingdings" w:hAnsi="Wingdings" w:hint="default"/>
      </w:rPr>
    </w:lvl>
    <w:lvl w:ilvl="6" w:tplc="FC9EBDAA" w:tentative="1">
      <w:start w:val="1"/>
      <w:numFmt w:val="bullet"/>
      <w:lvlText w:val=""/>
      <w:lvlJc w:val="left"/>
      <w:pPr>
        <w:ind w:left="5040" w:hanging="360"/>
      </w:pPr>
      <w:rPr>
        <w:rFonts w:ascii="Symbol" w:hAnsi="Symbol" w:hint="default"/>
      </w:rPr>
    </w:lvl>
    <w:lvl w:ilvl="7" w:tplc="C6B6E1CC" w:tentative="1">
      <w:start w:val="1"/>
      <w:numFmt w:val="bullet"/>
      <w:lvlText w:val="o"/>
      <w:lvlJc w:val="left"/>
      <w:pPr>
        <w:ind w:left="5760" w:hanging="360"/>
      </w:pPr>
      <w:rPr>
        <w:rFonts w:ascii="Courier New" w:hAnsi="Courier New" w:cs="Courier New" w:hint="default"/>
      </w:rPr>
    </w:lvl>
    <w:lvl w:ilvl="8" w:tplc="E17867C2" w:tentative="1">
      <w:start w:val="1"/>
      <w:numFmt w:val="bullet"/>
      <w:lvlText w:val=""/>
      <w:lvlJc w:val="left"/>
      <w:pPr>
        <w:ind w:left="6480" w:hanging="360"/>
      </w:pPr>
      <w:rPr>
        <w:rFonts w:ascii="Wingdings" w:hAnsi="Wingdings" w:hint="default"/>
      </w:rPr>
    </w:lvl>
  </w:abstractNum>
  <w:abstractNum w:abstractNumId="28" w15:restartNumberingAfterBreak="0">
    <w:nsid w:val="716B58BB"/>
    <w:multiLevelType w:val="multilevel"/>
    <w:tmpl w:val="B2169E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35966B7"/>
    <w:multiLevelType w:val="hybridMultilevel"/>
    <w:tmpl w:val="1BCCC0BC"/>
    <w:lvl w:ilvl="0" w:tplc="BA88896E">
      <w:start w:val="1"/>
      <w:numFmt w:val="bullet"/>
      <w:lvlText w:val=""/>
      <w:lvlJc w:val="left"/>
      <w:pPr>
        <w:ind w:left="360" w:hanging="360"/>
      </w:pPr>
      <w:rPr>
        <w:rFonts w:ascii="Symbol" w:hAnsi="Symbol" w:hint="default"/>
      </w:rPr>
    </w:lvl>
    <w:lvl w:ilvl="1" w:tplc="A9F222EA">
      <w:start w:val="1"/>
      <w:numFmt w:val="bullet"/>
      <w:lvlText w:val="o"/>
      <w:lvlJc w:val="left"/>
      <w:pPr>
        <w:ind w:left="1080" w:hanging="360"/>
      </w:pPr>
      <w:rPr>
        <w:rFonts w:ascii="Courier New" w:hAnsi="Courier New" w:cs="Courier New" w:hint="default"/>
      </w:rPr>
    </w:lvl>
    <w:lvl w:ilvl="2" w:tplc="B8589B44" w:tentative="1">
      <w:start w:val="1"/>
      <w:numFmt w:val="bullet"/>
      <w:lvlText w:val=""/>
      <w:lvlJc w:val="left"/>
      <w:pPr>
        <w:ind w:left="1800" w:hanging="360"/>
      </w:pPr>
      <w:rPr>
        <w:rFonts w:ascii="Wingdings" w:hAnsi="Wingdings" w:hint="default"/>
      </w:rPr>
    </w:lvl>
    <w:lvl w:ilvl="3" w:tplc="F1BC583A" w:tentative="1">
      <w:start w:val="1"/>
      <w:numFmt w:val="bullet"/>
      <w:lvlText w:val=""/>
      <w:lvlJc w:val="left"/>
      <w:pPr>
        <w:ind w:left="2520" w:hanging="360"/>
      </w:pPr>
      <w:rPr>
        <w:rFonts w:ascii="Symbol" w:hAnsi="Symbol" w:hint="default"/>
      </w:rPr>
    </w:lvl>
    <w:lvl w:ilvl="4" w:tplc="40926B9E" w:tentative="1">
      <w:start w:val="1"/>
      <w:numFmt w:val="bullet"/>
      <w:lvlText w:val="o"/>
      <w:lvlJc w:val="left"/>
      <w:pPr>
        <w:ind w:left="3240" w:hanging="360"/>
      </w:pPr>
      <w:rPr>
        <w:rFonts w:ascii="Courier New" w:hAnsi="Courier New" w:cs="Courier New" w:hint="default"/>
      </w:rPr>
    </w:lvl>
    <w:lvl w:ilvl="5" w:tplc="08F873D6" w:tentative="1">
      <w:start w:val="1"/>
      <w:numFmt w:val="bullet"/>
      <w:lvlText w:val=""/>
      <w:lvlJc w:val="left"/>
      <w:pPr>
        <w:ind w:left="3960" w:hanging="360"/>
      </w:pPr>
      <w:rPr>
        <w:rFonts w:ascii="Wingdings" w:hAnsi="Wingdings" w:hint="default"/>
      </w:rPr>
    </w:lvl>
    <w:lvl w:ilvl="6" w:tplc="40F6AF90" w:tentative="1">
      <w:start w:val="1"/>
      <w:numFmt w:val="bullet"/>
      <w:lvlText w:val=""/>
      <w:lvlJc w:val="left"/>
      <w:pPr>
        <w:ind w:left="4680" w:hanging="360"/>
      </w:pPr>
      <w:rPr>
        <w:rFonts w:ascii="Symbol" w:hAnsi="Symbol" w:hint="default"/>
      </w:rPr>
    </w:lvl>
    <w:lvl w:ilvl="7" w:tplc="D2DE4FD2" w:tentative="1">
      <w:start w:val="1"/>
      <w:numFmt w:val="bullet"/>
      <w:lvlText w:val="o"/>
      <w:lvlJc w:val="left"/>
      <w:pPr>
        <w:ind w:left="5400" w:hanging="360"/>
      </w:pPr>
      <w:rPr>
        <w:rFonts w:ascii="Courier New" w:hAnsi="Courier New" w:cs="Courier New" w:hint="default"/>
      </w:rPr>
    </w:lvl>
    <w:lvl w:ilvl="8" w:tplc="A4305EB2" w:tentative="1">
      <w:start w:val="1"/>
      <w:numFmt w:val="bullet"/>
      <w:lvlText w:val=""/>
      <w:lvlJc w:val="left"/>
      <w:pPr>
        <w:ind w:left="6120" w:hanging="360"/>
      </w:pPr>
      <w:rPr>
        <w:rFonts w:ascii="Wingdings" w:hAnsi="Wingdings" w:hint="default"/>
      </w:rPr>
    </w:lvl>
  </w:abstractNum>
  <w:num w:numId="1">
    <w:abstractNumId w:val="29"/>
  </w:num>
  <w:num w:numId="2">
    <w:abstractNumId w:val="17"/>
  </w:num>
  <w:num w:numId="3">
    <w:abstractNumId w:val="6"/>
  </w:num>
  <w:num w:numId="4">
    <w:abstractNumId w:val="2"/>
  </w:num>
  <w:num w:numId="5">
    <w:abstractNumId w:val="3"/>
  </w:num>
  <w:num w:numId="6">
    <w:abstractNumId w:val="24"/>
  </w:num>
  <w:num w:numId="7">
    <w:abstractNumId w:val="15"/>
  </w:num>
  <w:num w:numId="8">
    <w:abstractNumId w:val="1"/>
  </w:num>
  <w:num w:numId="9">
    <w:abstractNumId w:val="4"/>
  </w:num>
  <w:num w:numId="10">
    <w:abstractNumId w:val="23"/>
  </w:num>
  <w:num w:numId="11">
    <w:abstractNumId w:val="12"/>
  </w:num>
  <w:num w:numId="12">
    <w:abstractNumId w:val="11"/>
  </w:num>
  <w:num w:numId="13">
    <w:abstractNumId w:val="18"/>
  </w:num>
  <w:num w:numId="14">
    <w:abstractNumId w:val="22"/>
  </w:num>
  <w:num w:numId="15">
    <w:abstractNumId w:val="14"/>
  </w:num>
  <w:num w:numId="16">
    <w:abstractNumId w:val="5"/>
  </w:num>
  <w:num w:numId="17">
    <w:abstractNumId w:val="7"/>
  </w:num>
  <w:num w:numId="18">
    <w:abstractNumId w:val="28"/>
    <w:lvlOverride w:ilvl="0">
      <w:lvl w:ilvl="0">
        <w:numFmt w:val="bullet"/>
        <w:lvlText w:val=""/>
        <w:lvlJc w:val="left"/>
        <w:pPr>
          <w:tabs>
            <w:tab w:val="num" w:pos="720"/>
          </w:tabs>
          <w:ind w:left="720" w:hanging="360"/>
        </w:pPr>
        <w:rPr>
          <w:rFonts w:ascii="Symbol" w:hAnsi="Symbol" w:hint="default"/>
          <w:sz w:val="20"/>
        </w:rPr>
      </w:lvl>
    </w:lvlOverride>
  </w:num>
  <w:num w:numId="19">
    <w:abstractNumId w:val="20"/>
  </w:num>
  <w:num w:numId="20">
    <w:abstractNumId w:val="0"/>
  </w:num>
  <w:num w:numId="21">
    <w:abstractNumId w:val="8"/>
  </w:num>
  <w:num w:numId="22">
    <w:abstractNumId w:val="9"/>
  </w:num>
  <w:num w:numId="23">
    <w:abstractNumId w:val="16"/>
  </w:num>
  <w:num w:numId="24">
    <w:abstractNumId w:val="13"/>
  </w:num>
  <w:num w:numId="25">
    <w:abstractNumId w:val="27"/>
  </w:num>
  <w:num w:numId="26">
    <w:abstractNumId w:val="26"/>
  </w:num>
  <w:num w:numId="27">
    <w:abstractNumId w:val="19"/>
  </w:num>
  <w:num w:numId="28">
    <w:abstractNumId w:val="25"/>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4D"/>
    <w:rsid w:val="0000085D"/>
    <w:rsid w:val="00020D11"/>
    <w:rsid w:val="00021FDB"/>
    <w:rsid w:val="00023D1C"/>
    <w:rsid w:val="00047D9A"/>
    <w:rsid w:val="00050655"/>
    <w:rsid w:val="00056DAC"/>
    <w:rsid w:val="000641B0"/>
    <w:rsid w:val="0007675A"/>
    <w:rsid w:val="00076E90"/>
    <w:rsid w:val="00083B79"/>
    <w:rsid w:val="00087F85"/>
    <w:rsid w:val="0009475E"/>
    <w:rsid w:val="00094815"/>
    <w:rsid w:val="000A1342"/>
    <w:rsid w:val="000B440D"/>
    <w:rsid w:val="000C3394"/>
    <w:rsid w:val="000C79AE"/>
    <w:rsid w:val="000D7FBC"/>
    <w:rsid w:val="000E623F"/>
    <w:rsid w:val="00120478"/>
    <w:rsid w:val="00122638"/>
    <w:rsid w:val="00153D06"/>
    <w:rsid w:val="00160BD0"/>
    <w:rsid w:val="00167350"/>
    <w:rsid w:val="00167C6C"/>
    <w:rsid w:val="00174C58"/>
    <w:rsid w:val="00180517"/>
    <w:rsid w:val="00184222"/>
    <w:rsid w:val="00187969"/>
    <w:rsid w:val="00191F8E"/>
    <w:rsid w:val="00192BA6"/>
    <w:rsid w:val="0019344E"/>
    <w:rsid w:val="001B7594"/>
    <w:rsid w:val="001C06A4"/>
    <w:rsid w:val="001E385A"/>
    <w:rsid w:val="001F5B8F"/>
    <w:rsid w:val="00205815"/>
    <w:rsid w:val="002160B8"/>
    <w:rsid w:val="002211A7"/>
    <w:rsid w:val="002409B4"/>
    <w:rsid w:val="0024269B"/>
    <w:rsid w:val="00243D52"/>
    <w:rsid w:val="002554F2"/>
    <w:rsid w:val="00287870"/>
    <w:rsid w:val="00294D04"/>
    <w:rsid w:val="00295C1D"/>
    <w:rsid w:val="002A0DDE"/>
    <w:rsid w:val="002B0E39"/>
    <w:rsid w:val="002B7D0F"/>
    <w:rsid w:val="002C06EB"/>
    <w:rsid w:val="002C79ED"/>
    <w:rsid w:val="002D64EE"/>
    <w:rsid w:val="002D7007"/>
    <w:rsid w:val="002E4F49"/>
    <w:rsid w:val="002E53F7"/>
    <w:rsid w:val="002E62AE"/>
    <w:rsid w:val="002F0B4D"/>
    <w:rsid w:val="002F13BF"/>
    <w:rsid w:val="002F7200"/>
    <w:rsid w:val="002F7DCF"/>
    <w:rsid w:val="00300AAB"/>
    <w:rsid w:val="003042FA"/>
    <w:rsid w:val="003048CD"/>
    <w:rsid w:val="00326153"/>
    <w:rsid w:val="003337DC"/>
    <w:rsid w:val="0033592F"/>
    <w:rsid w:val="00336DC0"/>
    <w:rsid w:val="0034248E"/>
    <w:rsid w:val="003432A2"/>
    <w:rsid w:val="00346E20"/>
    <w:rsid w:val="00366D81"/>
    <w:rsid w:val="0036742C"/>
    <w:rsid w:val="003679C8"/>
    <w:rsid w:val="003738C4"/>
    <w:rsid w:val="00375FF1"/>
    <w:rsid w:val="00384A4E"/>
    <w:rsid w:val="00387A02"/>
    <w:rsid w:val="003A2464"/>
    <w:rsid w:val="003A2843"/>
    <w:rsid w:val="003A4548"/>
    <w:rsid w:val="003C628F"/>
    <w:rsid w:val="003C62DF"/>
    <w:rsid w:val="003C7B3C"/>
    <w:rsid w:val="003E2588"/>
    <w:rsid w:val="003E26A6"/>
    <w:rsid w:val="003E26D7"/>
    <w:rsid w:val="003F58A0"/>
    <w:rsid w:val="003F5D56"/>
    <w:rsid w:val="00401520"/>
    <w:rsid w:val="00414A20"/>
    <w:rsid w:val="004152B0"/>
    <w:rsid w:val="0042529A"/>
    <w:rsid w:val="00427DEE"/>
    <w:rsid w:val="004324BB"/>
    <w:rsid w:val="0043538D"/>
    <w:rsid w:val="004424D3"/>
    <w:rsid w:val="00442655"/>
    <w:rsid w:val="00451DC2"/>
    <w:rsid w:val="00457F26"/>
    <w:rsid w:val="00462115"/>
    <w:rsid w:val="00465D42"/>
    <w:rsid w:val="0048291A"/>
    <w:rsid w:val="004A017A"/>
    <w:rsid w:val="004A025D"/>
    <w:rsid w:val="004A6ECB"/>
    <w:rsid w:val="004B48CF"/>
    <w:rsid w:val="004C1B61"/>
    <w:rsid w:val="004C1F03"/>
    <w:rsid w:val="004E0208"/>
    <w:rsid w:val="004E5E43"/>
    <w:rsid w:val="004F69A9"/>
    <w:rsid w:val="005001E0"/>
    <w:rsid w:val="00502867"/>
    <w:rsid w:val="00505F96"/>
    <w:rsid w:val="00507423"/>
    <w:rsid w:val="005150C7"/>
    <w:rsid w:val="005210E5"/>
    <w:rsid w:val="00530DC4"/>
    <w:rsid w:val="005328AC"/>
    <w:rsid w:val="005369E3"/>
    <w:rsid w:val="00557F23"/>
    <w:rsid w:val="00567274"/>
    <w:rsid w:val="005763DE"/>
    <w:rsid w:val="00585641"/>
    <w:rsid w:val="005901D7"/>
    <w:rsid w:val="005962EF"/>
    <w:rsid w:val="005964D7"/>
    <w:rsid w:val="005A4744"/>
    <w:rsid w:val="005A6B95"/>
    <w:rsid w:val="005D233C"/>
    <w:rsid w:val="005D4640"/>
    <w:rsid w:val="005F02CB"/>
    <w:rsid w:val="00602100"/>
    <w:rsid w:val="006028D7"/>
    <w:rsid w:val="00617BD9"/>
    <w:rsid w:val="00625667"/>
    <w:rsid w:val="00625ADC"/>
    <w:rsid w:val="006312AC"/>
    <w:rsid w:val="00636A07"/>
    <w:rsid w:val="00642E2E"/>
    <w:rsid w:val="00661DA7"/>
    <w:rsid w:val="00661FC5"/>
    <w:rsid w:val="00666479"/>
    <w:rsid w:val="00673512"/>
    <w:rsid w:val="006766EC"/>
    <w:rsid w:val="00680DF7"/>
    <w:rsid w:val="0068215D"/>
    <w:rsid w:val="0068728E"/>
    <w:rsid w:val="00690BE4"/>
    <w:rsid w:val="006A24C9"/>
    <w:rsid w:val="006A63BD"/>
    <w:rsid w:val="006A7480"/>
    <w:rsid w:val="006B166B"/>
    <w:rsid w:val="006B2A3E"/>
    <w:rsid w:val="006C6AAF"/>
    <w:rsid w:val="006E6E21"/>
    <w:rsid w:val="006F5694"/>
    <w:rsid w:val="007006AD"/>
    <w:rsid w:val="00704ABA"/>
    <w:rsid w:val="00726290"/>
    <w:rsid w:val="0072776D"/>
    <w:rsid w:val="00727925"/>
    <w:rsid w:val="00753E81"/>
    <w:rsid w:val="00760B0E"/>
    <w:rsid w:val="00762A56"/>
    <w:rsid w:val="00774AB4"/>
    <w:rsid w:val="00776736"/>
    <w:rsid w:val="0079370A"/>
    <w:rsid w:val="007A0CC0"/>
    <w:rsid w:val="007A786D"/>
    <w:rsid w:val="007B2324"/>
    <w:rsid w:val="007D0CD3"/>
    <w:rsid w:val="007D6506"/>
    <w:rsid w:val="007D7D37"/>
    <w:rsid w:val="007E18F2"/>
    <w:rsid w:val="007E65DE"/>
    <w:rsid w:val="007F10EE"/>
    <w:rsid w:val="007F465D"/>
    <w:rsid w:val="007F6882"/>
    <w:rsid w:val="007F6B08"/>
    <w:rsid w:val="008013D6"/>
    <w:rsid w:val="00805BC9"/>
    <w:rsid w:val="008162F2"/>
    <w:rsid w:val="008351CB"/>
    <w:rsid w:val="00837A8C"/>
    <w:rsid w:val="008455EC"/>
    <w:rsid w:val="00862538"/>
    <w:rsid w:val="00884F96"/>
    <w:rsid w:val="008853F8"/>
    <w:rsid w:val="0089014D"/>
    <w:rsid w:val="008927AB"/>
    <w:rsid w:val="008B7359"/>
    <w:rsid w:val="008C030B"/>
    <w:rsid w:val="008D3624"/>
    <w:rsid w:val="008E46A5"/>
    <w:rsid w:val="00913644"/>
    <w:rsid w:val="009211D2"/>
    <w:rsid w:val="00924499"/>
    <w:rsid w:val="009253C0"/>
    <w:rsid w:val="00944FA5"/>
    <w:rsid w:val="009476E3"/>
    <w:rsid w:val="00956182"/>
    <w:rsid w:val="00957553"/>
    <w:rsid w:val="009807B8"/>
    <w:rsid w:val="00985824"/>
    <w:rsid w:val="00986E9A"/>
    <w:rsid w:val="00991B17"/>
    <w:rsid w:val="0099255B"/>
    <w:rsid w:val="009A26B2"/>
    <w:rsid w:val="009C0211"/>
    <w:rsid w:val="009C036B"/>
    <w:rsid w:val="009C213B"/>
    <w:rsid w:val="009C2CD1"/>
    <w:rsid w:val="009C5BBE"/>
    <w:rsid w:val="009E3D77"/>
    <w:rsid w:val="009F11DC"/>
    <w:rsid w:val="009F25A9"/>
    <w:rsid w:val="00A0633F"/>
    <w:rsid w:val="00A14875"/>
    <w:rsid w:val="00A37A77"/>
    <w:rsid w:val="00A4327A"/>
    <w:rsid w:val="00A65F9C"/>
    <w:rsid w:val="00A70623"/>
    <w:rsid w:val="00A76D63"/>
    <w:rsid w:val="00A8146F"/>
    <w:rsid w:val="00AD2005"/>
    <w:rsid w:val="00AD78FB"/>
    <w:rsid w:val="00AD7E9A"/>
    <w:rsid w:val="00AE1B6B"/>
    <w:rsid w:val="00AF03C2"/>
    <w:rsid w:val="00AF28BF"/>
    <w:rsid w:val="00B00CCB"/>
    <w:rsid w:val="00B0463E"/>
    <w:rsid w:val="00B1291F"/>
    <w:rsid w:val="00B24687"/>
    <w:rsid w:val="00B25621"/>
    <w:rsid w:val="00B32DCB"/>
    <w:rsid w:val="00B35C77"/>
    <w:rsid w:val="00B4545B"/>
    <w:rsid w:val="00B572B2"/>
    <w:rsid w:val="00B61697"/>
    <w:rsid w:val="00B61BE1"/>
    <w:rsid w:val="00B62BF9"/>
    <w:rsid w:val="00B72B66"/>
    <w:rsid w:val="00B753E9"/>
    <w:rsid w:val="00B84B83"/>
    <w:rsid w:val="00BA4277"/>
    <w:rsid w:val="00BA49D0"/>
    <w:rsid w:val="00BB04F9"/>
    <w:rsid w:val="00BB5D13"/>
    <w:rsid w:val="00BB6B13"/>
    <w:rsid w:val="00BC4C03"/>
    <w:rsid w:val="00BC5399"/>
    <w:rsid w:val="00BC6E1B"/>
    <w:rsid w:val="00BD32ED"/>
    <w:rsid w:val="00BD3D8D"/>
    <w:rsid w:val="00BE113C"/>
    <w:rsid w:val="00BE4EF6"/>
    <w:rsid w:val="00C203AC"/>
    <w:rsid w:val="00C471BE"/>
    <w:rsid w:val="00C47814"/>
    <w:rsid w:val="00C5650C"/>
    <w:rsid w:val="00C6074D"/>
    <w:rsid w:val="00C65433"/>
    <w:rsid w:val="00C93280"/>
    <w:rsid w:val="00C97219"/>
    <w:rsid w:val="00CA121B"/>
    <w:rsid w:val="00CA2F6A"/>
    <w:rsid w:val="00CB1FCC"/>
    <w:rsid w:val="00CC770A"/>
    <w:rsid w:val="00CC7959"/>
    <w:rsid w:val="00CD5C96"/>
    <w:rsid w:val="00CE0508"/>
    <w:rsid w:val="00D0452F"/>
    <w:rsid w:val="00D073E7"/>
    <w:rsid w:val="00D660D6"/>
    <w:rsid w:val="00D844D2"/>
    <w:rsid w:val="00D847B1"/>
    <w:rsid w:val="00D9032F"/>
    <w:rsid w:val="00D947D3"/>
    <w:rsid w:val="00DA209E"/>
    <w:rsid w:val="00DC680D"/>
    <w:rsid w:val="00DE25E6"/>
    <w:rsid w:val="00DE7206"/>
    <w:rsid w:val="00DE7D70"/>
    <w:rsid w:val="00DF57D8"/>
    <w:rsid w:val="00E00761"/>
    <w:rsid w:val="00E02031"/>
    <w:rsid w:val="00E04C77"/>
    <w:rsid w:val="00E07611"/>
    <w:rsid w:val="00E07B4D"/>
    <w:rsid w:val="00E10446"/>
    <w:rsid w:val="00E13904"/>
    <w:rsid w:val="00E2209D"/>
    <w:rsid w:val="00E23B4C"/>
    <w:rsid w:val="00E54CF1"/>
    <w:rsid w:val="00E60BA9"/>
    <w:rsid w:val="00E62B83"/>
    <w:rsid w:val="00E80B21"/>
    <w:rsid w:val="00E84AC9"/>
    <w:rsid w:val="00E90632"/>
    <w:rsid w:val="00E93643"/>
    <w:rsid w:val="00E95CF6"/>
    <w:rsid w:val="00EA09DD"/>
    <w:rsid w:val="00EA3F08"/>
    <w:rsid w:val="00EA406A"/>
    <w:rsid w:val="00EB0A55"/>
    <w:rsid w:val="00EB5229"/>
    <w:rsid w:val="00EB7AC8"/>
    <w:rsid w:val="00EC23EA"/>
    <w:rsid w:val="00ED189A"/>
    <w:rsid w:val="00EF5211"/>
    <w:rsid w:val="00F016F6"/>
    <w:rsid w:val="00F04AAB"/>
    <w:rsid w:val="00F077DF"/>
    <w:rsid w:val="00F07FAE"/>
    <w:rsid w:val="00F162D7"/>
    <w:rsid w:val="00F17621"/>
    <w:rsid w:val="00F213CE"/>
    <w:rsid w:val="00F23400"/>
    <w:rsid w:val="00F279B4"/>
    <w:rsid w:val="00F426F5"/>
    <w:rsid w:val="00F50022"/>
    <w:rsid w:val="00F60067"/>
    <w:rsid w:val="00F60AED"/>
    <w:rsid w:val="00F65721"/>
    <w:rsid w:val="00F74C13"/>
    <w:rsid w:val="00F822F8"/>
    <w:rsid w:val="00F94678"/>
    <w:rsid w:val="00F95583"/>
    <w:rsid w:val="00FB3E55"/>
    <w:rsid w:val="00FB56F1"/>
    <w:rsid w:val="00FB5E5D"/>
    <w:rsid w:val="00FC1D23"/>
    <w:rsid w:val="00FC2E42"/>
    <w:rsid w:val="00FC4ED9"/>
    <w:rsid w:val="00FC4EE7"/>
    <w:rsid w:val="00FE1A8A"/>
    <w:rsid w:val="00FE4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8BECB"/>
  <w15:chartTrackingRefBased/>
  <w15:docId w15:val="{35F612A8-D7A9-4542-815D-FF36EDB9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73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78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BA49D0"/>
    <w:pPr>
      <w:keepNext/>
      <w:keepLines/>
      <w:shd w:val="clear" w:color="auto" w:fill="FDE9D9"/>
      <w:spacing w:after="323"/>
      <w:ind w:left="10" w:hanging="10"/>
      <w:outlineLvl w:val="2"/>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5433"/>
    <w:pPr>
      <w:ind w:left="720"/>
      <w:contextualSpacing/>
    </w:pPr>
  </w:style>
  <w:style w:type="character" w:customStyle="1" w:styleId="Heading3Char">
    <w:name w:val="Heading 3 Char"/>
    <w:basedOn w:val="DefaultParagraphFont"/>
    <w:link w:val="Heading3"/>
    <w:rsid w:val="00BA49D0"/>
    <w:rPr>
      <w:rFonts w:ascii="Calibri" w:eastAsia="Calibri" w:hAnsi="Calibri" w:cs="Calibri"/>
      <w:b/>
      <w:color w:val="000000"/>
      <w:sz w:val="24"/>
      <w:shd w:val="clear" w:color="auto" w:fill="FDE9D9"/>
      <w:lang w:eastAsia="en-GB"/>
    </w:rPr>
  </w:style>
  <w:style w:type="character" w:styleId="Hyperlink">
    <w:name w:val="Hyperlink"/>
    <w:basedOn w:val="DefaultParagraphFont"/>
    <w:uiPriority w:val="99"/>
    <w:unhideWhenUsed/>
    <w:rsid w:val="00BA49D0"/>
    <w:rPr>
      <w:color w:val="0563C1" w:themeColor="hyperlink"/>
      <w:u w:val="single"/>
    </w:rPr>
  </w:style>
  <w:style w:type="character" w:customStyle="1" w:styleId="Heading1Char">
    <w:name w:val="Heading 1 Char"/>
    <w:basedOn w:val="DefaultParagraphFont"/>
    <w:link w:val="Heading1"/>
    <w:uiPriority w:val="9"/>
    <w:rsid w:val="001673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67350"/>
    <w:pPr>
      <w:outlineLvl w:val="9"/>
    </w:pPr>
    <w:rPr>
      <w:lang w:val="en-US"/>
    </w:rPr>
  </w:style>
  <w:style w:type="paragraph" w:styleId="TOC3">
    <w:name w:val="toc 3"/>
    <w:basedOn w:val="Normal"/>
    <w:next w:val="Normal"/>
    <w:autoRedefine/>
    <w:uiPriority w:val="39"/>
    <w:unhideWhenUsed/>
    <w:rsid w:val="00167350"/>
    <w:pPr>
      <w:spacing w:after="100"/>
      <w:ind w:left="440"/>
    </w:pPr>
  </w:style>
  <w:style w:type="paragraph" w:styleId="Header">
    <w:name w:val="header"/>
    <w:basedOn w:val="Normal"/>
    <w:link w:val="HeaderChar"/>
    <w:uiPriority w:val="99"/>
    <w:unhideWhenUsed/>
    <w:rsid w:val="00167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350"/>
  </w:style>
  <w:style w:type="paragraph" w:styleId="Footer">
    <w:name w:val="footer"/>
    <w:basedOn w:val="Normal"/>
    <w:link w:val="FooterChar"/>
    <w:uiPriority w:val="99"/>
    <w:unhideWhenUsed/>
    <w:rsid w:val="00167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350"/>
  </w:style>
  <w:style w:type="paragraph" w:styleId="FootnoteText">
    <w:name w:val="footnote text"/>
    <w:basedOn w:val="Normal"/>
    <w:link w:val="FootnoteTextChar"/>
    <w:uiPriority w:val="99"/>
    <w:semiHidden/>
    <w:unhideWhenUsed/>
    <w:rsid w:val="00F426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6F5"/>
    <w:rPr>
      <w:sz w:val="20"/>
      <w:szCs w:val="20"/>
    </w:rPr>
  </w:style>
  <w:style w:type="character" w:styleId="FootnoteReference">
    <w:name w:val="footnote reference"/>
    <w:basedOn w:val="DefaultParagraphFont"/>
    <w:uiPriority w:val="99"/>
    <w:semiHidden/>
    <w:unhideWhenUsed/>
    <w:rsid w:val="00F426F5"/>
    <w:rPr>
      <w:vertAlign w:val="superscript"/>
    </w:rPr>
  </w:style>
  <w:style w:type="paragraph" w:styleId="TOC1">
    <w:name w:val="toc 1"/>
    <w:basedOn w:val="Normal"/>
    <w:next w:val="Normal"/>
    <w:autoRedefine/>
    <w:uiPriority w:val="39"/>
    <w:unhideWhenUsed/>
    <w:rsid w:val="00FE4EA8"/>
    <w:pPr>
      <w:tabs>
        <w:tab w:val="right" w:leader="dot" w:pos="9016"/>
      </w:tabs>
      <w:spacing w:after="100"/>
      <w:jc w:val="center"/>
    </w:pPr>
  </w:style>
  <w:style w:type="paragraph" w:styleId="NormalWeb">
    <w:name w:val="Normal (Web)"/>
    <w:basedOn w:val="Normal"/>
    <w:uiPriority w:val="99"/>
    <w:semiHidden/>
    <w:unhideWhenUsed/>
    <w:rsid w:val="007006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06AD"/>
    <w:rPr>
      <w:b/>
      <w:bCs/>
    </w:rPr>
  </w:style>
  <w:style w:type="character" w:customStyle="1" w:styleId="ListParagraphChar">
    <w:name w:val="List Paragraph Char"/>
    <w:link w:val="ListParagraph"/>
    <w:uiPriority w:val="34"/>
    <w:locked/>
    <w:rsid w:val="00F279B4"/>
  </w:style>
  <w:style w:type="paragraph" w:styleId="BalloonText">
    <w:name w:val="Balloon Text"/>
    <w:basedOn w:val="Normal"/>
    <w:link w:val="BalloonTextChar"/>
    <w:uiPriority w:val="99"/>
    <w:semiHidden/>
    <w:unhideWhenUsed/>
    <w:rsid w:val="00367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42C"/>
    <w:rPr>
      <w:rFonts w:ascii="Segoe UI" w:hAnsi="Segoe UI" w:cs="Segoe UI"/>
      <w:sz w:val="18"/>
      <w:szCs w:val="18"/>
    </w:rPr>
  </w:style>
  <w:style w:type="character" w:customStyle="1" w:styleId="Heading2Char">
    <w:name w:val="Heading 2 Char"/>
    <w:basedOn w:val="DefaultParagraphFont"/>
    <w:link w:val="Heading2"/>
    <w:uiPriority w:val="9"/>
    <w:rsid w:val="00C47814"/>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8D3624"/>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8455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2.png"/><Relationship Id="rId39" Type="http://schemas.openxmlformats.org/officeDocument/2006/relationships/hyperlink" Target="https://www.dewis.wales/" TargetMode="Externa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yperlink" Target="https://autismwales.org/e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westglamorgan.org.uk/wp-content/uploads/2023/07/West-Glamorgan-PNA-2022-27-Autism.pdf" TargetMode="External"/><Relationship Id="rId33" Type="http://schemas.openxmlformats.org/officeDocument/2006/relationships/hyperlink" Target="https://www.autism.org.uk/?gclid=EAIaIQobChMImLLCq-ew_gIVGr_tCh3wugOBEAAYASAAEgLxfvD_BwE" TargetMode="External"/><Relationship Id="rId38" Type="http://schemas.openxmlformats.org/officeDocument/2006/relationships/hyperlink" Target="https://dyspraxiafoundation.org.uk/"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chart" Target="charts/chart1.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westglamorgan.org.uk/cy/asesiad-o-anghenion-poblogaeth-gorllewin-morgannwg-2022-2027/awtistiaeth/" TargetMode="External"/><Relationship Id="rId32" Type="http://schemas.openxmlformats.org/officeDocument/2006/relationships/hyperlink" Target="https://www.bdadyslexia.org.uk/" TargetMode="External"/><Relationship Id="rId37" Type="http://schemas.openxmlformats.org/officeDocument/2006/relationships/hyperlink" Target="https://dyslexiaaction.org.uk/" TargetMode="External"/><Relationship Id="rId40" Type="http://schemas.openxmlformats.org/officeDocument/2006/relationships/hyperlink" Target="mailto:SBU.WBIAS@wales.nhs.uk"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image" Target="cid:image008.png@01D9E639.5DE58EB0" TargetMode="External"/><Relationship Id="rId36" Type="http://schemas.openxmlformats.org/officeDocument/2006/relationships/hyperlink" Target="https://www.dyslexia.uk.net/specific-learning-difficulties/dyscalculia/the-signs-of-dyscalculia/"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s://autismwales.org/c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image" Target="media/image3.png"/><Relationship Id="rId30" Type="http://schemas.openxmlformats.org/officeDocument/2006/relationships/hyperlink" Target="https://autismwales.org/cy/adnoddau/dysgu-electronig/" TargetMode="External"/><Relationship Id="rId35" Type="http://schemas.openxmlformats.org/officeDocument/2006/relationships/hyperlink" Target="https://www.dyslexia.uk.net"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lyw.cymru/adolygiad-o-wasanaethau-niwroddatblygiadol?_gl=1*1f2m4o1*_ga*MTk2NjQ0NzY5LjE3MDg2MTk4MDA.*_ga_L1471V4N02*MTcxNzQyNTAzNi4xMi4wLjE3MTc0MjUwMzYuMC4wLjA." TargetMode="External"/><Relationship Id="rId1" Type="http://schemas.openxmlformats.org/officeDocument/2006/relationships/hyperlink" Target="https://www.local.gov.uk/sites/default/files/documents/Neurodiversity%20Slides%202009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Special Educational Needs &amp; Disabilities (SEND) Return Data  and the Pupil Level Annual School Census (PLASC) 2023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25708692663417071"/>
          <c:w val="0.82407407407407407"/>
          <c:h val="0.44636045494313209"/>
        </c:manualLayout>
      </c:layout>
      <c:pie3DChart>
        <c:varyColors val="1"/>
        <c:ser>
          <c:idx val="0"/>
          <c:order val="0"/>
          <c:tx>
            <c:strRef>
              <c:f>Sheet1!$B$1</c:f>
              <c:strCache>
                <c:ptCount val="1"/>
                <c:pt idx="0">
                  <c:v>Special Educational Needs &amp; Disabilities (SEND) Return Data 2023, and the Pupil Level Annual School Census (PLASC)</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BBC-47D0-B9D0-FDDC81AA493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BBC-47D0-B9D0-FDDC81AA493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BBC-47D0-B9D0-FDDC81AA493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BBC-47D0-B9D0-FDDC81AA493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BBC-47D0-B9D0-FDDC81AA493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BBC-47D0-B9D0-FDDC81AA49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Sheet1!$A$2:$A$7</c:f>
              <c:strCache>
                <c:ptCount val="6"/>
                <c:pt idx="0">
                  <c:v>ADHD  -  125</c:v>
                </c:pt>
                <c:pt idx="1">
                  <c:v>Autistic Spectrum Disorder  -  635</c:v>
                </c:pt>
                <c:pt idx="2">
                  <c:v>Dyslexia  -  125</c:v>
                </c:pt>
                <c:pt idx="3">
                  <c:v>Dyscalculia  -  10</c:v>
                </c:pt>
                <c:pt idx="4">
                  <c:v>Dyspraxia  -  45</c:v>
                </c:pt>
                <c:pt idx="5">
                  <c:v>Speech Language Communication Difficulties - 1390</c:v>
                </c:pt>
              </c:strCache>
            </c:strRef>
          </c:cat>
          <c:val>
            <c:numRef>
              <c:f>Sheet1!$B$2:$B$7</c:f>
              <c:numCache>
                <c:formatCode>General</c:formatCode>
                <c:ptCount val="6"/>
                <c:pt idx="0">
                  <c:v>125</c:v>
                </c:pt>
                <c:pt idx="1">
                  <c:v>635</c:v>
                </c:pt>
                <c:pt idx="2">
                  <c:v>125</c:v>
                </c:pt>
                <c:pt idx="3">
                  <c:v>10</c:v>
                </c:pt>
                <c:pt idx="4">
                  <c:v>45</c:v>
                </c:pt>
                <c:pt idx="5">
                  <c:v>1390</c:v>
                </c:pt>
              </c:numCache>
            </c:numRef>
          </c:val>
          <c:extLst>
            <c:ext xmlns:c16="http://schemas.microsoft.com/office/drawing/2014/chart" uri="{C3380CC4-5D6E-409C-BE32-E72D297353CC}">
              <c16:uniqueId val="{0000000C-0BBC-47D0-B9D0-FDDC81AA493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10279217701953923"/>
          <c:y val="0.71527496562929638"/>
          <c:w val="0.87543416447944011"/>
          <c:h val="0.26091551056117984"/>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EEA4C4-E9E9-48AE-A4F1-CAE04F37C793}" type="doc">
      <dgm:prSet loTypeId="urn:diagrams.loki3.com/VaryingWidthList" loCatId="list" qsTypeId="urn:microsoft.com/office/officeart/2005/8/quickstyle/simple1" qsCatId="simple" csTypeId="urn:microsoft.com/office/officeart/2005/8/colors/colorful5" csCatId="colorful" phldr="1"/>
      <dgm:spPr/>
    </dgm:pt>
    <dgm:pt modelId="{98DC183D-E2EE-44BE-AB35-41F139254F4F}">
      <dgm:prSet phldrT="[Text]"/>
      <dgm:spPr/>
      <dgm:t>
        <a:bodyPr/>
        <a:lstStyle/>
        <a:p>
          <a:pPr algn="l"/>
          <a:r>
            <a:rPr lang="cy-GB"/>
            <a:t>Codi ymwybyddiaeth a gwella dealltwriaeth ledled bwrdeistref Castell-nedd Port Talbot, ei chymunedau, ei rhanddeiliaid a'i gwasanaethau</a:t>
          </a:r>
          <a:endParaRPr lang="en-US"/>
        </a:p>
      </dgm:t>
      <dgm:extLst>
        <a:ext uri="{E40237B7-FDA0-4F09-8148-C483321AD2D9}">
          <dgm14:cNvPr xmlns:dgm14="http://schemas.microsoft.com/office/drawing/2010/diagram" id="0" name="" descr="Codi ymwybyddiaeth a gwella dealltwriaeth ledled bwrdeistref Castell-nedd Port Talbot, ei chymunedau, ei rhanddeiliaid a'i gwasanaethau&#10;&#10;"/>
        </a:ext>
      </dgm:extLst>
    </dgm:pt>
    <dgm:pt modelId="{DC2F41A6-54B1-495F-ABF1-4177F2B92504}" type="parTrans" cxnId="{F6956F16-A267-4D59-AA7F-E95EC2BEC111}">
      <dgm:prSet/>
      <dgm:spPr/>
      <dgm:t>
        <a:bodyPr/>
        <a:lstStyle/>
        <a:p>
          <a:endParaRPr lang="en-US"/>
        </a:p>
      </dgm:t>
    </dgm:pt>
    <dgm:pt modelId="{9FBF3BDF-9070-4E64-9B35-90CC50D3FC54}" type="sibTrans" cxnId="{F6956F16-A267-4D59-AA7F-E95EC2BEC111}">
      <dgm:prSet/>
      <dgm:spPr/>
      <dgm:t>
        <a:bodyPr/>
        <a:lstStyle/>
        <a:p>
          <a:endParaRPr lang="en-US"/>
        </a:p>
      </dgm:t>
    </dgm:pt>
    <dgm:pt modelId="{C3F7880D-5C29-4776-8559-B2DDC6A9030C}">
      <dgm:prSet phldrT="[Text]"/>
      <dgm:spPr>
        <a:solidFill>
          <a:srgbClr val="FFC000"/>
        </a:solidFill>
      </dgm:spPr>
      <dgm:t>
        <a:bodyPr/>
        <a:lstStyle/>
        <a:p>
          <a:pPr algn="l"/>
          <a:r>
            <a:rPr lang="cy-GB"/>
            <a:t>Helpu teuluoedd niwrowahanol a'u gofalwyr i sicrhau y caiff eu lleisiau eu clywed a'u hanghenion eu deall, ac i fyw bywydau llawn boddhad a chyflawni eu canlyniadau llesiant personol </a:t>
          </a:r>
          <a:endParaRPr lang="en-US"/>
        </a:p>
      </dgm:t>
      <dgm:extLst>
        <a:ext uri="{E40237B7-FDA0-4F09-8148-C483321AD2D9}">
          <dgm14:cNvPr xmlns:dgm14="http://schemas.microsoft.com/office/drawing/2010/diagram" id="0" name="" descr="Helpu teuluoedd niwrowahanol a'u gofalwyr i sicrhau y caiff eu lleisiau eu clywed a'u hanghenion eu deall, ac i fyw bywydau llawn boddhad a chyflawni eu canlyniadau llesiant personol &#10;"/>
        </a:ext>
      </dgm:extLst>
    </dgm:pt>
    <dgm:pt modelId="{FD5D940E-B12E-40E0-9926-5793018EDF81}" type="sibTrans" cxnId="{A3680643-C816-43FF-99BD-941369586602}">
      <dgm:prSet/>
      <dgm:spPr/>
      <dgm:t>
        <a:bodyPr/>
        <a:lstStyle/>
        <a:p>
          <a:endParaRPr lang="en-US"/>
        </a:p>
      </dgm:t>
    </dgm:pt>
    <dgm:pt modelId="{E9C75039-D314-4FB5-9B4C-52F4A8D5BEC4}" type="parTrans" cxnId="{A3680643-C816-43FF-99BD-941369586602}">
      <dgm:prSet/>
      <dgm:spPr/>
      <dgm:t>
        <a:bodyPr/>
        <a:lstStyle/>
        <a:p>
          <a:endParaRPr lang="en-US"/>
        </a:p>
      </dgm:t>
    </dgm:pt>
    <dgm:pt modelId="{97CD536D-1E5F-4B6E-8C26-8500AA9C0F25}">
      <dgm:prSet phldrT="[Text]"/>
      <dgm:spPr/>
      <dgm:t>
        <a:bodyPr/>
        <a:lstStyle/>
        <a:p>
          <a:pPr algn="l"/>
          <a:r>
            <a:rPr lang="cy-GB"/>
            <a:t>Cydweithio â rhanddeiliaid i hyrwyddo mynediad at wasanaethau diagnostig a chymorth i unigolion a theuluoedd</a:t>
          </a:r>
          <a:endParaRPr lang="en-US"/>
        </a:p>
      </dgm:t>
      <dgm:extLst>
        <a:ext uri="{E40237B7-FDA0-4F09-8148-C483321AD2D9}">
          <dgm14:cNvPr xmlns:dgm14="http://schemas.microsoft.com/office/drawing/2010/diagram" id="0" name="" descr="Cydweithio â rhanddeiliaid i hyrwyddo mynediad at wasanaethau diagnostig a chymorth i unigolion a theuluoedd&#10;"/>
        </a:ext>
      </dgm:extLst>
    </dgm:pt>
    <dgm:pt modelId="{BB9B9864-81E7-4025-A1D4-43994D07536A}" type="sibTrans" cxnId="{FF001DFB-1827-4036-A580-2B3848E2DB55}">
      <dgm:prSet/>
      <dgm:spPr/>
      <dgm:t>
        <a:bodyPr/>
        <a:lstStyle/>
        <a:p>
          <a:endParaRPr lang="en-US"/>
        </a:p>
      </dgm:t>
    </dgm:pt>
    <dgm:pt modelId="{1A4E872B-BA75-4A8C-A68F-BD554BF39343}" type="parTrans" cxnId="{FF001DFB-1827-4036-A580-2B3848E2DB55}">
      <dgm:prSet/>
      <dgm:spPr/>
      <dgm:t>
        <a:bodyPr/>
        <a:lstStyle/>
        <a:p>
          <a:endParaRPr lang="en-US"/>
        </a:p>
      </dgm:t>
    </dgm:pt>
    <dgm:pt modelId="{6ED17DF0-EC61-43C2-9E6A-065C62325529}">
      <dgm:prSet phldrT="[Text]"/>
      <dgm:spPr>
        <a:solidFill>
          <a:srgbClr val="FF0000"/>
        </a:solidFill>
      </dgm:spPr>
      <dgm:t>
        <a:bodyPr/>
        <a:lstStyle/>
        <a:p>
          <a:pPr algn="l"/>
          <a:r>
            <a:rPr lang="cy-GB"/>
            <a:t>Cefnogi prosiectau yn y gymuned, gan weithio tuag at well dealltwriaeth a chynhwysiant mewn perthynas â niwrowahaniaeth (e.e. yr Adran Gwaith a Phensiynau, Gweithffyrdd, Canolfan Awtistiaeth CNPT)</a:t>
          </a:r>
          <a:endParaRPr lang="en-US"/>
        </a:p>
      </dgm:t>
    </dgm:pt>
    <dgm:pt modelId="{402E8699-4375-422C-AA16-F1C611F785D3}" type="sibTrans" cxnId="{9B9B8408-5F45-4AE1-86A2-5CD9540D5328}">
      <dgm:prSet/>
      <dgm:spPr/>
      <dgm:t>
        <a:bodyPr/>
        <a:lstStyle/>
        <a:p>
          <a:endParaRPr lang="en-US"/>
        </a:p>
      </dgm:t>
    </dgm:pt>
    <dgm:pt modelId="{28988DB6-8202-44AE-AD42-2DE59BD8F819}" type="parTrans" cxnId="{9B9B8408-5F45-4AE1-86A2-5CD9540D5328}">
      <dgm:prSet/>
      <dgm:spPr/>
      <dgm:t>
        <a:bodyPr/>
        <a:lstStyle/>
        <a:p>
          <a:endParaRPr lang="en-US"/>
        </a:p>
      </dgm:t>
    </dgm:pt>
    <dgm:pt modelId="{9292FD4F-D869-4BF0-8804-58F8459C845E}" type="pres">
      <dgm:prSet presAssocID="{00EEA4C4-E9E9-48AE-A4F1-CAE04F37C793}" presName="Name0" presStyleCnt="0">
        <dgm:presLayoutVars>
          <dgm:resizeHandles/>
        </dgm:presLayoutVars>
      </dgm:prSet>
      <dgm:spPr/>
    </dgm:pt>
    <dgm:pt modelId="{E5074E5B-9D8D-4474-AC55-05FB5A105021}" type="pres">
      <dgm:prSet presAssocID="{98DC183D-E2EE-44BE-AB35-41F139254F4F}" presName="text" presStyleLbl="node1" presStyleIdx="0" presStyleCnt="4" custScaleX="156308">
        <dgm:presLayoutVars>
          <dgm:bulletEnabled val="1"/>
        </dgm:presLayoutVars>
      </dgm:prSet>
      <dgm:spPr/>
      <dgm:t>
        <a:bodyPr/>
        <a:lstStyle/>
        <a:p>
          <a:endParaRPr lang="en-US"/>
        </a:p>
      </dgm:t>
    </dgm:pt>
    <dgm:pt modelId="{0AE6E6C8-B6F1-4616-BB1F-8D4ED94EB2CA}" type="pres">
      <dgm:prSet presAssocID="{9FBF3BDF-9070-4E64-9B35-90CC50D3FC54}" presName="space" presStyleCnt="0"/>
      <dgm:spPr/>
    </dgm:pt>
    <dgm:pt modelId="{CAB3966A-BC43-4BDB-A5D2-5BFFC10D62EE}" type="pres">
      <dgm:prSet presAssocID="{C3F7880D-5C29-4776-8559-B2DDC6A9030C}" presName="text" presStyleLbl="node1" presStyleIdx="1" presStyleCnt="4" custScaleX="117231">
        <dgm:presLayoutVars>
          <dgm:bulletEnabled val="1"/>
        </dgm:presLayoutVars>
      </dgm:prSet>
      <dgm:spPr/>
      <dgm:t>
        <a:bodyPr/>
        <a:lstStyle/>
        <a:p>
          <a:endParaRPr lang="en-US"/>
        </a:p>
      </dgm:t>
    </dgm:pt>
    <dgm:pt modelId="{E513B491-439B-4913-A42C-5990CF30D58D}" type="pres">
      <dgm:prSet presAssocID="{FD5D940E-B12E-40E0-9926-5793018EDF81}" presName="space" presStyleCnt="0"/>
      <dgm:spPr/>
    </dgm:pt>
    <dgm:pt modelId="{903ED5A3-489B-465C-ABAA-253D5DA946EB}" type="pres">
      <dgm:prSet presAssocID="{97CD536D-1E5F-4B6E-8C26-8500AA9C0F25}" presName="text" presStyleLbl="node1" presStyleIdx="2" presStyleCnt="4" custScaleX="190500">
        <dgm:presLayoutVars>
          <dgm:bulletEnabled val="1"/>
        </dgm:presLayoutVars>
      </dgm:prSet>
      <dgm:spPr/>
      <dgm:t>
        <a:bodyPr/>
        <a:lstStyle/>
        <a:p>
          <a:endParaRPr lang="en-US"/>
        </a:p>
      </dgm:t>
    </dgm:pt>
    <dgm:pt modelId="{13301C14-C6F7-4B52-91D8-B0C62BB1B7CF}" type="pres">
      <dgm:prSet presAssocID="{BB9B9864-81E7-4025-A1D4-43994D07536A}" presName="space" presStyleCnt="0"/>
      <dgm:spPr/>
    </dgm:pt>
    <dgm:pt modelId="{53A3695C-2E3A-4EDE-A1EE-BEB966424771}" type="pres">
      <dgm:prSet presAssocID="{6ED17DF0-EC61-43C2-9E6A-065C62325529}" presName="text" presStyleLbl="node1" presStyleIdx="3" presStyleCnt="4" custScaleX="121920">
        <dgm:presLayoutVars>
          <dgm:bulletEnabled val="1"/>
        </dgm:presLayoutVars>
      </dgm:prSet>
      <dgm:spPr/>
      <dgm:t>
        <a:bodyPr/>
        <a:lstStyle/>
        <a:p>
          <a:endParaRPr lang="en-US"/>
        </a:p>
      </dgm:t>
    </dgm:pt>
  </dgm:ptLst>
  <dgm:cxnLst>
    <dgm:cxn modelId="{BDE8EEFC-7813-40EC-8D29-D1C51BA7484A}" type="presOf" srcId="{00EEA4C4-E9E9-48AE-A4F1-CAE04F37C793}" destId="{9292FD4F-D869-4BF0-8804-58F8459C845E}" srcOrd="0" destOrd="0" presId="urn:diagrams.loki3.com/VaryingWidthList"/>
    <dgm:cxn modelId="{B8ED0448-A3C7-401B-A3CD-6384672F9AB1}" type="presOf" srcId="{6ED17DF0-EC61-43C2-9E6A-065C62325529}" destId="{53A3695C-2E3A-4EDE-A1EE-BEB966424771}" srcOrd="0" destOrd="0" presId="urn:diagrams.loki3.com/VaryingWidthList"/>
    <dgm:cxn modelId="{9B9B8408-5F45-4AE1-86A2-5CD9540D5328}" srcId="{00EEA4C4-E9E9-48AE-A4F1-CAE04F37C793}" destId="{6ED17DF0-EC61-43C2-9E6A-065C62325529}" srcOrd="3" destOrd="0" parTransId="{28988DB6-8202-44AE-AD42-2DE59BD8F819}" sibTransId="{402E8699-4375-422C-AA16-F1C611F785D3}"/>
    <dgm:cxn modelId="{0308290C-CD71-4DE1-9AA4-87062F478DDE}" type="presOf" srcId="{C3F7880D-5C29-4776-8559-B2DDC6A9030C}" destId="{CAB3966A-BC43-4BDB-A5D2-5BFFC10D62EE}" srcOrd="0" destOrd="0" presId="urn:diagrams.loki3.com/VaryingWidthList"/>
    <dgm:cxn modelId="{A3680643-C816-43FF-99BD-941369586602}" srcId="{00EEA4C4-E9E9-48AE-A4F1-CAE04F37C793}" destId="{C3F7880D-5C29-4776-8559-B2DDC6A9030C}" srcOrd="1" destOrd="0" parTransId="{E9C75039-D314-4FB5-9B4C-52F4A8D5BEC4}" sibTransId="{FD5D940E-B12E-40E0-9926-5793018EDF81}"/>
    <dgm:cxn modelId="{FF001DFB-1827-4036-A580-2B3848E2DB55}" srcId="{00EEA4C4-E9E9-48AE-A4F1-CAE04F37C793}" destId="{97CD536D-1E5F-4B6E-8C26-8500AA9C0F25}" srcOrd="2" destOrd="0" parTransId="{1A4E872B-BA75-4A8C-A68F-BD554BF39343}" sibTransId="{BB9B9864-81E7-4025-A1D4-43994D07536A}"/>
    <dgm:cxn modelId="{E0391B6C-668B-4BF7-A8DB-A6019F154F9C}" type="presOf" srcId="{98DC183D-E2EE-44BE-AB35-41F139254F4F}" destId="{E5074E5B-9D8D-4474-AC55-05FB5A105021}" srcOrd="0" destOrd="0" presId="urn:diagrams.loki3.com/VaryingWidthList"/>
    <dgm:cxn modelId="{F6956F16-A267-4D59-AA7F-E95EC2BEC111}" srcId="{00EEA4C4-E9E9-48AE-A4F1-CAE04F37C793}" destId="{98DC183D-E2EE-44BE-AB35-41F139254F4F}" srcOrd="0" destOrd="0" parTransId="{DC2F41A6-54B1-495F-ABF1-4177F2B92504}" sibTransId="{9FBF3BDF-9070-4E64-9B35-90CC50D3FC54}"/>
    <dgm:cxn modelId="{5E8C4835-88C6-4EFF-9C4B-5F6BC6973163}" type="presOf" srcId="{97CD536D-1E5F-4B6E-8C26-8500AA9C0F25}" destId="{903ED5A3-489B-465C-ABAA-253D5DA946EB}" srcOrd="0" destOrd="0" presId="urn:diagrams.loki3.com/VaryingWidthList"/>
    <dgm:cxn modelId="{EE9B239A-7443-4D69-85B0-3516F141E726}" type="presParOf" srcId="{9292FD4F-D869-4BF0-8804-58F8459C845E}" destId="{E5074E5B-9D8D-4474-AC55-05FB5A105021}" srcOrd="0" destOrd="0" presId="urn:diagrams.loki3.com/VaryingWidthList"/>
    <dgm:cxn modelId="{25D34095-7C53-41CE-9300-B30FC4C04888}" type="presParOf" srcId="{9292FD4F-D869-4BF0-8804-58F8459C845E}" destId="{0AE6E6C8-B6F1-4616-BB1F-8D4ED94EB2CA}" srcOrd="1" destOrd="0" presId="urn:diagrams.loki3.com/VaryingWidthList"/>
    <dgm:cxn modelId="{5C544B3E-8305-40D8-B1CB-32199C7D358A}" type="presParOf" srcId="{9292FD4F-D869-4BF0-8804-58F8459C845E}" destId="{CAB3966A-BC43-4BDB-A5D2-5BFFC10D62EE}" srcOrd="2" destOrd="0" presId="urn:diagrams.loki3.com/VaryingWidthList"/>
    <dgm:cxn modelId="{D0CF55F0-5CCB-46B3-BE0C-672BED639DF3}" type="presParOf" srcId="{9292FD4F-D869-4BF0-8804-58F8459C845E}" destId="{E513B491-439B-4913-A42C-5990CF30D58D}" srcOrd="3" destOrd="0" presId="urn:diagrams.loki3.com/VaryingWidthList"/>
    <dgm:cxn modelId="{5B00AF14-448E-46B2-8DB1-2D24D9903D7A}" type="presParOf" srcId="{9292FD4F-D869-4BF0-8804-58F8459C845E}" destId="{903ED5A3-489B-465C-ABAA-253D5DA946EB}" srcOrd="4" destOrd="0" presId="urn:diagrams.loki3.com/VaryingWidthList"/>
    <dgm:cxn modelId="{EA60287B-3CB2-4EC0-9116-B5259944B302}" type="presParOf" srcId="{9292FD4F-D869-4BF0-8804-58F8459C845E}" destId="{13301C14-C6F7-4B52-91D8-B0C62BB1B7CF}" srcOrd="5" destOrd="0" presId="urn:diagrams.loki3.com/VaryingWidthList"/>
    <dgm:cxn modelId="{4FCE434A-2393-4E6A-AFC4-B1E6539F900F}" type="presParOf" srcId="{9292FD4F-D869-4BF0-8804-58F8459C845E}" destId="{53A3695C-2E3A-4EDE-A1EE-BEB966424771}" srcOrd="6" destOrd="0" presId="urn:diagrams.loki3.com/VaryingWidth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03A88-2561-4A48-B8C1-756D49BB5F5C}" type="doc">
      <dgm:prSet loTypeId="urn:microsoft.com/office/officeart/2005/8/layout/radial1#1" loCatId="relationship" qsTypeId="urn:microsoft.com/office/officeart/2005/8/quickstyle/simple1" qsCatId="simple" csTypeId="urn:microsoft.com/office/officeart/2005/8/colors/colorful4" csCatId="colorful" phldr="1"/>
      <dgm:spPr/>
      <dgm:t>
        <a:bodyPr/>
        <a:lstStyle/>
        <a:p>
          <a:endParaRPr lang="en-US"/>
        </a:p>
      </dgm:t>
    </dgm:pt>
    <dgm:pt modelId="{2F0A4648-F37D-4DCE-9149-567E9EDE8465}">
      <dgm:prSet phldrT="[Text]"/>
      <dgm:spPr>
        <a:solidFill>
          <a:srgbClr val="FF0000"/>
        </a:solidFill>
      </dgm:spPr>
      <dgm:t>
        <a:bodyPr/>
        <a:lstStyle/>
        <a:p>
          <a:pPr algn="ctr"/>
          <a:r>
            <a:rPr lang="cy-GB"/>
            <a:t>Grŵp Llywio Awtistiaeth a Niwroamrywiaeth CNPT</a:t>
          </a:r>
          <a:endParaRPr lang="en-US"/>
        </a:p>
      </dgm:t>
      <dgm:extLst>
        <a:ext uri="{E40237B7-FDA0-4F09-8148-C483321AD2D9}">
          <dgm14:cNvPr xmlns:dgm14="http://schemas.microsoft.com/office/drawing/2010/diagram" id="0" name="" title="Grŵp Llywio Awtistiaeth a Niwroamrywiaeth CNPT"/>
        </a:ext>
      </dgm:extLst>
    </dgm:pt>
    <dgm:pt modelId="{8E20DA37-29FF-419E-B708-5EA32EF7AF9A}" type="parTrans" cxnId="{377CCDD4-D071-4F68-BC62-D52E35E26FD2}">
      <dgm:prSet/>
      <dgm:spPr/>
      <dgm:t>
        <a:bodyPr/>
        <a:lstStyle/>
        <a:p>
          <a:pPr algn="ctr"/>
          <a:endParaRPr lang="en-US"/>
        </a:p>
      </dgm:t>
    </dgm:pt>
    <dgm:pt modelId="{A513E768-C737-4503-B321-A01EBC1F7AC8}" type="sibTrans" cxnId="{377CCDD4-D071-4F68-BC62-D52E35E26FD2}">
      <dgm:prSet/>
      <dgm:spPr/>
      <dgm:t>
        <a:bodyPr/>
        <a:lstStyle/>
        <a:p>
          <a:pPr algn="ctr"/>
          <a:endParaRPr lang="en-US"/>
        </a:p>
      </dgm:t>
    </dgm:pt>
    <dgm:pt modelId="{0A2EFD78-DACA-46F6-9D2D-2582FFC9242B}">
      <dgm:prSet phldrT="[Text]"/>
      <dgm:spPr/>
      <dgm:t>
        <a:bodyPr/>
        <a:lstStyle/>
        <a:p>
          <a:pPr algn="ctr"/>
          <a:r>
            <a:rPr lang="cy-GB"/>
            <a:t>Athrawon Ymgynghorol Awtistiaeth</a:t>
          </a:r>
          <a:endParaRPr lang="en-US"/>
        </a:p>
      </dgm:t>
      <dgm:extLst>
        <a:ext uri="{E40237B7-FDA0-4F09-8148-C483321AD2D9}">
          <dgm14:cNvPr xmlns:dgm14="http://schemas.microsoft.com/office/drawing/2010/diagram" id="0" name="" descr="Athrawon Ymgynghorol Awtistiaeth&#10;"/>
        </a:ext>
      </dgm:extLst>
    </dgm:pt>
    <dgm:pt modelId="{821993D4-EB1F-49E9-80DF-4F192DC1EA84}" type="parTrans" cxnId="{513379BF-89C8-4F7A-B452-41CA94EB521C}">
      <dgm:prSet/>
      <dgm:spPr/>
      <dgm:t>
        <a:bodyPr/>
        <a:lstStyle/>
        <a:p>
          <a:pPr algn="ctr"/>
          <a:endParaRPr lang="en-US"/>
        </a:p>
      </dgm:t>
    </dgm:pt>
    <dgm:pt modelId="{1536E036-C18F-4658-81D3-5BCB53C64C2F}" type="sibTrans" cxnId="{513379BF-89C8-4F7A-B452-41CA94EB521C}">
      <dgm:prSet/>
      <dgm:spPr/>
      <dgm:t>
        <a:bodyPr/>
        <a:lstStyle/>
        <a:p>
          <a:pPr algn="ctr"/>
          <a:endParaRPr lang="en-US"/>
        </a:p>
      </dgm:t>
    </dgm:pt>
    <dgm:pt modelId="{91000239-BF0D-4D18-9785-79E6921C371B}">
      <dgm:prSet phldrT="[Text]"/>
      <dgm:spPr>
        <a:solidFill>
          <a:schemeClr val="accent6">
            <a:lumMod val="60000"/>
            <a:lumOff val="40000"/>
          </a:schemeClr>
        </a:solidFill>
      </dgm:spPr>
      <dgm:t>
        <a:bodyPr/>
        <a:lstStyle/>
        <a:p>
          <a:pPr algn="ctr"/>
          <a:r>
            <a:rPr lang="cy-GB"/>
            <a:t>Grŵp Colegau NPTC</a:t>
          </a:r>
          <a:endParaRPr lang="en-US"/>
        </a:p>
      </dgm:t>
      <dgm:extLst>
        <a:ext uri="{E40237B7-FDA0-4F09-8148-C483321AD2D9}">
          <dgm14:cNvPr xmlns:dgm14="http://schemas.microsoft.com/office/drawing/2010/diagram" id="0" name="" descr="Grŵp Colegau NPTC&#10;"/>
        </a:ext>
      </dgm:extLst>
    </dgm:pt>
    <dgm:pt modelId="{822C1D38-66BD-46A9-834D-C27F06EB2841}" type="parTrans" cxnId="{B2CB1411-8060-4F22-B007-1A927A719659}">
      <dgm:prSet/>
      <dgm:spPr/>
      <dgm:t>
        <a:bodyPr/>
        <a:lstStyle/>
        <a:p>
          <a:pPr algn="ctr"/>
          <a:endParaRPr lang="en-US"/>
        </a:p>
      </dgm:t>
    </dgm:pt>
    <dgm:pt modelId="{97F31009-D2F1-41B3-8B3F-B2C44DE64E24}" type="sibTrans" cxnId="{B2CB1411-8060-4F22-B007-1A927A719659}">
      <dgm:prSet/>
      <dgm:spPr/>
      <dgm:t>
        <a:bodyPr/>
        <a:lstStyle/>
        <a:p>
          <a:pPr algn="ctr"/>
          <a:endParaRPr lang="en-US"/>
        </a:p>
      </dgm:t>
    </dgm:pt>
    <dgm:pt modelId="{3192D85C-B267-4126-9885-9297F2C50E06}">
      <dgm:prSet phldrT="[Text]"/>
      <dgm:spPr/>
      <dgm:t>
        <a:bodyPr/>
        <a:lstStyle/>
        <a:p>
          <a:pPr algn="ctr"/>
          <a:r>
            <a:rPr lang="cy-GB"/>
            <a:t>Y GIG – Tîm Niwroddatblygiadol</a:t>
          </a:r>
          <a:endParaRPr lang="en-US"/>
        </a:p>
      </dgm:t>
      <dgm:extLst>
        <a:ext uri="{E40237B7-FDA0-4F09-8148-C483321AD2D9}">
          <dgm14:cNvPr xmlns:dgm14="http://schemas.microsoft.com/office/drawing/2010/diagram" id="0" name="" descr="Y GIG – Tîm Niwroddatblygiadol&#10;"/>
        </a:ext>
      </dgm:extLst>
    </dgm:pt>
    <dgm:pt modelId="{A6E58789-9059-484F-9559-E5E66DE511E2}" type="parTrans" cxnId="{87E09727-2EDE-4243-8F0B-FCB2FA6589B9}">
      <dgm:prSet/>
      <dgm:spPr/>
      <dgm:t>
        <a:bodyPr/>
        <a:lstStyle/>
        <a:p>
          <a:pPr algn="ctr"/>
          <a:endParaRPr lang="en-US"/>
        </a:p>
      </dgm:t>
    </dgm:pt>
    <dgm:pt modelId="{2DDCC83C-35FD-4385-B524-82B8E887DFFC}" type="sibTrans" cxnId="{87E09727-2EDE-4243-8F0B-FCB2FA6589B9}">
      <dgm:prSet/>
      <dgm:spPr/>
      <dgm:t>
        <a:bodyPr/>
        <a:lstStyle/>
        <a:p>
          <a:pPr algn="ctr"/>
          <a:endParaRPr lang="en-US"/>
        </a:p>
      </dgm:t>
    </dgm:pt>
    <dgm:pt modelId="{5427EA52-4FF4-44D4-B244-E423E5FC7952}">
      <dgm:prSet phldrT="[Text]"/>
      <dgm:spPr/>
      <dgm:t>
        <a:bodyPr/>
        <a:lstStyle/>
        <a:p>
          <a:pPr algn="ctr"/>
          <a:r>
            <a:rPr lang="cy-GB"/>
            <a:t>Gwasanaeth Awtistiaeth Integredig</a:t>
          </a:r>
          <a:endParaRPr lang="en-US"/>
        </a:p>
      </dgm:t>
      <dgm:extLst>
        <a:ext uri="{E40237B7-FDA0-4F09-8148-C483321AD2D9}">
          <dgm14:cNvPr xmlns:dgm14="http://schemas.microsoft.com/office/drawing/2010/diagram" id="0" name="" descr="Gwasanaeth Awtistiaeth Integredig&#10;"/>
        </a:ext>
      </dgm:extLst>
    </dgm:pt>
    <dgm:pt modelId="{DA088882-ECF7-4A50-B15B-8C01701A9B89}" type="parTrans" cxnId="{321D4D0D-380A-4FF6-BFFE-E865ACF7F4C1}">
      <dgm:prSet/>
      <dgm:spPr/>
      <dgm:t>
        <a:bodyPr/>
        <a:lstStyle/>
        <a:p>
          <a:pPr algn="ctr"/>
          <a:endParaRPr lang="en-US"/>
        </a:p>
      </dgm:t>
    </dgm:pt>
    <dgm:pt modelId="{F1665B2C-A910-43BD-BB2E-3EFA0E293319}" type="sibTrans" cxnId="{321D4D0D-380A-4FF6-BFFE-E865ACF7F4C1}">
      <dgm:prSet/>
      <dgm:spPr/>
      <dgm:t>
        <a:bodyPr/>
        <a:lstStyle/>
        <a:p>
          <a:pPr algn="ctr"/>
          <a:endParaRPr lang="en-US"/>
        </a:p>
      </dgm:t>
    </dgm:pt>
    <dgm:pt modelId="{21AE5D95-E6B5-4406-A4EA-ACB5853121A7}">
      <dgm:prSet phldrT="[Text]"/>
      <dgm:spPr/>
      <dgm:t>
        <a:bodyPr/>
        <a:lstStyle/>
        <a:p>
          <a:pPr algn="ctr"/>
          <a:r>
            <a:rPr lang="cy-GB"/>
            <a:t>Canolfan Awtistiaeth CNPT</a:t>
          </a:r>
          <a:endParaRPr lang="en-US"/>
        </a:p>
      </dgm:t>
      <dgm:extLst>
        <a:ext uri="{E40237B7-FDA0-4F09-8148-C483321AD2D9}">
          <dgm14:cNvPr xmlns:dgm14="http://schemas.microsoft.com/office/drawing/2010/diagram" id="0" name="" descr="Canolfan Awtistiaeth CNPT&#10;"/>
        </a:ext>
      </dgm:extLst>
    </dgm:pt>
    <dgm:pt modelId="{B664129E-123D-4349-8B26-AAD7E64964CF}" type="parTrans" cxnId="{AB8DF893-EFE6-4762-8F85-D6E0A03B10B8}">
      <dgm:prSet/>
      <dgm:spPr/>
      <dgm:t>
        <a:bodyPr/>
        <a:lstStyle/>
        <a:p>
          <a:pPr algn="ctr"/>
          <a:endParaRPr lang="en-US"/>
        </a:p>
      </dgm:t>
    </dgm:pt>
    <dgm:pt modelId="{F0B32230-1597-4D98-8944-7797B899B663}" type="sibTrans" cxnId="{AB8DF893-EFE6-4762-8F85-D6E0A03B10B8}">
      <dgm:prSet/>
      <dgm:spPr/>
      <dgm:t>
        <a:bodyPr/>
        <a:lstStyle/>
        <a:p>
          <a:pPr algn="ctr"/>
          <a:endParaRPr lang="en-US"/>
        </a:p>
      </dgm:t>
    </dgm:pt>
    <dgm:pt modelId="{B3A9F292-6C11-47C2-A8F5-B138080B5E24}">
      <dgm:prSet phldrT="[Text]"/>
      <dgm:spPr/>
      <dgm:t>
        <a:bodyPr/>
        <a:lstStyle/>
        <a:p>
          <a:pPr algn="ctr"/>
          <a:r>
            <a:rPr lang="cy-GB"/>
            <a:t>SAN – Rhieni sy'n Ofalwyr</a:t>
          </a:r>
          <a:endParaRPr lang="en-US"/>
        </a:p>
      </dgm:t>
      <dgm:extLst>
        <a:ext uri="{E40237B7-FDA0-4F09-8148-C483321AD2D9}">
          <dgm14:cNvPr xmlns:dgm14="http://schemas.microsoft.com/office/drawing/2010/diagram" id="0" name="" descr="SAN – Rhieni sy'n Ofalwyr&#10;"/>
        </a:ext>
      </dgm:extLst>
    </dgm:pt>
    <dgm:pt modelId="{49E5B090-BBCE-49E9-AFFE-46E378FDAB06}" type="parTrans" cxnId="{5BD06DF0-FDDA-4E2D-9AF6-5F13081706E1}">
      <dgm:prSet/>
      <dgm:spPr/>
      <dgm:t>
        <a:bodyPr/>
        <a:lstStyle/>
        <a:p>
          <a:pPr algn="ctr"/>
          <a:endParaRPr lang="en-US"/>
        </a:p>
      </dgm:t>
    </dgm:pt>
    <dgm:pt modelId="{C5F66363-E90A-41D9-907E-7235C345440F}" type="sibTrans" cxnId="{5BD06DF0-FDDA-4E2D-9AF6-5F13081706E1}">
      <dgm:prSet/>
      <dgm:spPr/>
      <dgm:t>
        <a:bodyPr/>
        <a:lstStyle/>
        <a:p>
          <a:pPr algn="ctr"/>
          <a:endParaRPr lang="en-US"/>
        </a:p>
      </dgm:t>
    </dgm:pt>
    <dgm:pt modelId="{60833E68-7FC2-4D60-A47D-FBFC2C105FF1}">
      <dgm:prSet phldrT="[Text]"/>
      <dgm:spPr/>
      <dgm:t>
        <a:bodyPr/>
        <a:lstStyle/>
        <a:p>
          <a:pPr algn="ctr"/>
          <a:r>
            <a:rPr lang="cy-GB"/>
            <a:t>Gweithffyrdd</a:t>
          </a:r>
          <a:endParaRPr lang="en-US"/>
        </a:p>
      </dgm:t>
      <dgm:extLst>
        <a:ext uri="{E40237B7-FDA0-4F09-8148-C483321AD2D9}">
          <dgm14:cNvPr xmlns:dgm14="http://schemas.microsoft.com/office/drawing/2010/diagram" id="0" name="" descr="Gweithffyrdd&#10;"/>
        </a:ext>
      </dgm:extLst>
    </dgm:pt>
    <dgm:pt modelId="{E20202FF-7445-4279-9221-00E163340381}" type="parTrans" cxnId="{BAD39A0E-74BA-4DFF-AE61-AD5CA929940E}">
      <dgm:prSet/>
      <dgm:spPr/>
      <dgm:t>
        <a:bodyPr/>
        <a:lstStyle/>
        <a:p>
          <a:pPr algn="ctr"/>
          <a:endParaRPr lang="en-US"/>
        </a:p>
      </dgm:t>
    </dgm:pt>
    <dgm:pt modelId="{14B0B320-6F7E-4825-8CD7-784C1DB758C4}" type="sibTrans" cxnId="{BAD39A0E-74BA-4DFF-AE61-AD5CA929940E}">
      <dgm:prSet/>
      <dgm:spPr/>
      <dgm:t>
        <a:bodyPr/>
        <a:lstStyle/>
        <a:p>
          <a:pPr algn="ctr"/>
          <a:endParaRPr lang="en-US"/>
        </a:p>
      </dgm:t>
    </dgm:pt>
    <dgm:pt modelId="{A18E4972-35B3-47C5-9FF3-567E12538AA6}">
      <dgm:prSet phldrT="[Text]"/>
      <dgm:spPr/>
      <dgm:t>
        <a:bodyPr/>
        <a:lstStyle/>
        <a:p>
          <a:pPr algn="ctr"/>
          <a:r>
            <a:rPr lang="cy-GB"/>
            <a:t>Yr Adran Gwaith a Phensiynau/Canolfan Waith</a:t>
          </a:r>
          <a:endParaRPr lang="en-US"/>
        </a:p>
      </dgm:t>
      <dgm:extLst>
        <a:ext uri="{E40237B7-FDA0-4F09-8148-C483321AD2D9}">
          <dgm14:cNvPr xmlns:dgm14="http://schemas.microsoft.com/office/drawing/2010/diagram" id="0" name="" descr="Yr Adran Gwaith a Phensiynau/Canolfan Waith&#10;"/>
        </a:ext>
      </dgm:extLst>
    </dgm:pt>
    <dgm:pt modelId="{8AB0E9A9-2532-472B-9138-FAF2B4A57CAF}" type="parTrans" cxnId="{FE3EA75C-C112-45B3-92EF-6FB2881A43C6}">
      <dgm:prSet/>
      <dgm:spPr/>
      <dgm:t>
        <a:bodyPr/>
        <a:lstStyle/>
        <a:p>
          <a:pPr algn="ctr"/>
          <a:endParaRPr lang="en-US"/>
        </a:p>
      </dgm:t>
    </dgm:pt>
    <dgm:pt modelId="{DB76C48A-5DCD-469A-8008-0554124A182F}" type="sibTrans" cxnId="{FE3EA75C-C112-45B3-92EF-6FB2881A43C6}">
      <dgm:prSet/>
      <dgm:spPr/>
      <dgm:t>
        <a:bodyPr/>
        <a:lstStyle/>
        <a:p>
          <a:pPr algn="ctr"/>
          <a:endParaRPr lang="en-US"/>
        </a:p>
      </dgm:t>
    </dgm:pt>
    <dgm:pt modelId="{FB52F5EC-8F58-4D7D-9526-EAB4305A518A}">
      <dgm:prSet phldrT="[Text]"/>
      <dgm:spPr/>
      <dgm:t>
        <a:bodyPr/>
        <a:lstStyle/>
        <a:p>
          <a:pPr algn="ctr"/>
          <a:r>
            <a:rPr lang="cy-GB"/>
            <a:t>Cyfiawnder Ieuenctid</a:t>
          </a:r>
          <a:endParaRPr lang="en-US"/>
        </a:p>
      </dgm:t>
      <dgm:extLst>
        <a:ext uri="{E40237B7-FDA0-4F09-8148-C483321AD2D9}">
          <dgm14:cNvPr xmlns:dgm14="http://schemas.microsoft.com/office/drawing/2010/diagram" id="0" name="" descr="Cyfiawnder Ieuenctid&#10;"/>
        </a:ext>
      </dgm:extLst>
    </dgm:pt>
    <dgm:pt modelId="{490EEDC3-EE5B-461C-B8E1-0C06F7F58D4E}" type="parTrans" cxnId="{89E295E0-AA52-469A-880A-01764B1C0D2E}">
      <dgm:prSet/>
      <dgm:spPr/>
      <dgm:t>
        <a:bodyPr/>
        <a:lstStyle/>
        <a:p>
          <a:pPr algn="ctr"/>
          <a:endParaRPr lang="en-US"/>
        </a:p>
      </dgm:t>
    </dgm:pt>
    <dgm:pt modelId="{7C103125-C731-4B2C-8A7F-C712FA84B71B}" type="sibTrans" cxnId="{89E295E0-AA52-469A-880A-01764B1C0D2E}">
      <dgm:prSet/>
      <dgm:spPr/>
      <dgm:t>
        <a:bodyPr/>
        <a:lstStyle/>
        <a:p>
          <a:pPr algn="ctr"/>
          <a:endParaRPr lang="en-US"/>
        </a:p>
      </dgm:t>
    </dgm:pt>
    <dgm:pt modelId="{7067DC6A-3A16-4A29-8B78-D1448E06B1F2}">
      <dgm:prSet phldrT="[Text]"/>
      <dgm:spPr/>
      <dgm:t>
        <a:bodyPr/>
        <a:lstStyle/>
        <a:p>
          <a:pPr algn="ctr"/>
          <a:r>
            <a:rPr lang="cy-GB"/>
            <a:t>Gwasanaethau Uniongyrchol</a:t>
          </a:r>
          <a:endParaRPr lang="en-US"/>
        </a:p>
      </dgm:t>
      <dgm:extLst>
        <a:ext uri="{E40237B7-FDA0-4F09-8148-C483321AD2D9}">
          <dgm14:cNvPr xmlns:dgm14="http://schemas.microsoft.com/office/drawing/2010/diagram" id="0" name="" descr="Gwasanaethau Uniongyrchol&#10;"/>
        </a:ext>
      </dgm:extLst>
    </dgm:pt>
    <dgm:pt modelId="{59F5959B-9CB4-47D3-AFE4-73ED5D02488E}" type="parTrans" cxnId="{84452805-2647-4E54-8899-A61170812311}">
      <dgm:prSet/>
      <dgm:spPr/>
      <dgm:t>
        <a:bodyPr/>
        <a:lstStyle/>
        <a:p>
          <a:pPr algn="ctr"/>
          <a:endParaRPr lang="en-US"/>
        </a:p>
      </dgm:t>
    </dgm:pt>
    <dgm:pt modelId="{4FA87653-6A81-4D50-B281-D1A3E3912475}" type="sibTrans" cxnId="{84452805-2647-4E54-8899-A61170812311}">
      <dgm:prSet/>
      <dgm:spPr/>
      <dgm:t>
        <a:bodyPr/>
        <a:lstStyle/>
        <a:p>
          <a:pPr algn="ctr"/>
          <a:endParaRPr lang="en-US"/>
        </a:p>
      </dgm:t>
    </dgm:pt>
    <dgm:pt modelId="{E9FA1E3E-FB39-4AB3-836D-D65F127BB0A7}">
      <dgm:prSet phldrT="[Text]"/>
      <dgm:spPr/>
      <dgm:t>
        <a:bodyPr/>
        <a:lstStyle/>
        <a:p>
          <a:pPr algn="ctr"/>
          <a:r>
            <a:rPr lang="cy-GB"/>
            <a:t>Gwasanaethau Gofal</a:t>
          </a:r>
          <a:endParaRPr lang="en-US"/>
        </a:p>
      </dgm:t>
      <dgm:extLst>
        <a:ext uri="{E40237B7-FDA0-4F09-8148-C483321AD2D9}">
          <dgm14:cNvPr xmlns:dgm14="http://schemas.microsoft.com/office/drawing/2010/diagram" id="0" name="" descr="Gwasanaethau Gofal&#10;"/>
        </a:ext>
      </dgm:extLst>
    </dgm:pt>
    <dgm:pt modelId="{708CCE91-B186-41D6-9749-94309E6B8C86}" type="parTrans" cxnId="{580020B4-073C-4C1E-85FB-F49650AA9673}">
      <dgm:prSet/>
      <dgm:spPr/>
      <dgm:t>
        <a:bodyPr/>
        <a:lstStyle/>
        <a:p>
          <a:pPr algn="ctr"/>
          <a:endParaRPr lang="en-US"/>
        </a:p>
      </dgm:t>
    </dgm:pt>
    <dgm:pt modelId="{664A5DB8-874C-4789-8691-32AF26D70696}" type="sibTrans" cxnId="{580020B4-073C-4C1E-85FB-F49650AA9673}">
      <dgm:prSet/>
      <dgm:spPr/>
      <dgm:t>
        <a:bodyPr/>
        <a:lstStyle/>
        <a:p>
          <a:pPr algn="ctr"/>
          <a:endParaRPr lang="en-US"/>
        </a:p>
      </dgm:t>
    </dgm:pt>
    <dgm:pt modelId="{5B9154DE-0264-4A6F-951A-D51F9EEB0FC5}">
      <dgm:prSet phldrT="[Text]"/>
      <dgm:spPr/>
      <dgm:t>
        <a:bodyPr/>
        <a:lstStyle/>
        <a:p>
          <a:pPr algn="ctr"/>
          <a:r>
            <a:rPr lang="cy-GB"/>
            <a:t>Niwrowahaniaeth Cymru</a:t>
          </a:r>
          <a:endParaRPr lang="en-US"/>
        </a:p>
      </dgm:t>
      <dgm:extLst>
        <a:ext uri="{E40237B7-FDA0-4F09-8148-C483321AD2D9}">
          <dgm14:cNvPr xmlns:dgm14="http://schemas.microsoft.com/office/drawing/2010/diagram" id="0" name="" descr="Niwrowahaniaeth Cymru&#10;"/>
        </a:ext>
      </dgm:extLst>
    </dgm:pt>
    <dgm:pt modelId="{FB29565F-7F84-4909-9081-330D86A181A5}" type="parTrans" cxnId="{9B71E5AF-5023-41A0-B772-9A7F2FB1887F}">
      <dgm:prSet/>
      <dgm:spPr/>
      <dgm:t>
        <a:bodyPr/>
        <a:lstStyle/>
        <a:p>
          <a:pPr algn="ctr"/>
          <a:endParaRPr lang="en-US"/>
        </a:p>
      </dgm:t>
    </dgm:pt>
    <dgm:pt modelId="{02BE83C6-1FE3-4BE6-AC18-B87563A39519}" type="sibTrans" cxnId="{9B71E5AF-5023-41A0-B772-9A7F2FB1887F}">
      <dgm:prSet/>
      <dgm:spPr/>
      <dgm:t>
        <a:bodyPr/>
        <a:lstStyle/>
        <a:p>
          <a:pPr algn="ctr"/>
          <a:endParaRPr lang="en-US"/>
        </a:p>
      </dgm:t>
    </dgm:pt>
    <dgm:pt modelId="{571911AA-98A1-4F97-A0CE-96D4AA208717}">
      <dgm:prSet phldrT="[Text]"/>
      <dgm:spPr/>
      <dgm:t>
        <a:bodyPr/>
        <a:lstStyle/>
        <a:p>
          <a:pPr algn="ctr"/>
          <a:endParaRPr lang="en-US"/>
        </a:p>
      </dgm:t>
    </dgm:pt>
    <dgm:pt modelId="{440026E7-0D26-42D8-A9BD-0D3F091206DB}" type="parTrans" cxnId="{B9619C81-A154-4678-AF09-306EA88D0789}">
      <dgm:prSet/>
      <dgm:spPr/>
      <dgm:t>
        <a:bodyPr/>
        <a:lstStyle/>
        <a:p>
          <a:pPr algn="ctr"/>
          <a:endParaRPr lang="en-US"/>
        </a:p>
      </dgm:t>
    </dgm:pt>
    <dgm:pt modelId="{6A8194EE-1759-494C-9FA8-0D24715DA720}" type="sibTrans" cxnId="{B9619C81-A154-4678-AF09-306EA88D0789}">
      <dgm:prSet/>
      <dgm:spPr/>
      <dgm:t>
        <a:bodyPr/>
        <a:lstStyle/>
        <a:p>
          <a:pPr algn="ctr"/>
          <a:endParaRPr lang="en-US"/>
        </a:p>
      </dgm:t>
    </dgm:pt>
    <dgm:pt modelId="{47FC2CC2-977C-4D5D-B30B-CCB181C6CC8C}">
      <dgm:prSet phldrT="[Text]"/>
      <dgm:spPr/>
      <dgm:t>
        <a:bodyPr/>
        <a:lstStyle/>
        <a:p>
          <a:pPr algn="ctr"/>
          <a:r>
            <a:rPr lang="cy-GB"/>
            <a:t>Gweithwyr Cymdeithasol</a:t>
          </a:r>
          <a:endParaRPr lang="en-US"/>
        </a:p>
      </dgm:t>
      <dgm:extLst>
        <a:ext uri="{E40237B7-FDA0-4F09-8148-C483321AD2D9}">
          <dgm14:cNvPr xmlns:dgm14="http://schemas.microsoft.com/office/drawing/2010/diagram" id="0" name="" descr="Gweithwyr Cymdeithasol&#10;"/>
        </a:ext>
      </dgm:extLst>
    </dgm:pt>
    <dgm:pt modelId="{6B2D5868-0EE3-4405-92BC-F6556BF6AC6E}" type="parTrans" cxnId="{59B539DA-42E8-478D-905D-CD5E1FE1F243}">
      <dgm:prSet/>
      <dgm:spPr/>
      <dgm:t>
        <a:bodyPr/>
        <a:lstStyle/>
        <a:p>
          <a:pPr algn="ctr"/>
          <a:endParaRPr lang="en-US"/>
        </a:p>
      </dgm:t>
    </dgm:pt>
    <dgm:pt modelId="{2EE2AAC7-7086-4246-A0D1-6F9FFB0D6E11}" type="sibTrans" cxnId="{59B539DA-42E8-478D-905D-CD5E1FE1F243}">
      <dgm:prSet/>
      <dgm:spPr/>
      <dgm:t>
        <a:bodyPr/>
        <a:lstStyle/>
        <a:p>
          <a:pPr algn="ctr"/>
          <a:endParaRPr lang="en-US"/>
        </a:p>
      </dgm:t>
    </dgm:pt>
    <dgm:pt modelId="{45B163F7-1FB2-41EB-8204-F65AA6F3E987}" type="pres">
      <dgm:prSet presAssocID="{FDA03A88-2561-4A48-B8C1-756D49BB5F5C}" presName="cycle" presStyleCnt="0">
        <dgm:presLayoutVars>
          <dgm:chMax val="1"/>
          <dgm:dir/>
          <dgm:animLvl val="ctr"/>
          <dgm:resizeHandles val="exact"/>
        </dgm:presLayoutVars>
      </dgm:prSet>
      <dgm:spPr/>
      <dgm:t>
        <a:bodyPr/>
        <a:lstStyle/>
        <a:p>
          <a:endParaRPr lang="en-US"/>
        </a:p>
      </dgm:t>
    </dgm:pt>
    <dgm:pt modelId="{88BDB603-97F4-41E9-8416-4EFC77BE79F6}" type="pres">
      <dgm:prSet presAssocID="{2F0A4648-F37D-4DCE-9149-567E9EDE8465}" presName="centerShape" presStyleLbl="node0" presStyleIdx="0" presStyleCnt="1" custScaleX="276040" custScaleY="268695"/>
      <dgm:spPr/>
      <dgm:t>
        <a:bodyPr/>
        <a:lstStyle/>
        <a:p>
          <a:endParaRPr lang="en-US"/>
        </a:p>
      </dgm:t>
    </dgm:pt>
    <dgm:pt modelId="{3161A900-3570-4999-A036-6123417F3794}" type="pres">
      <dgm:prSet presAssocID="{821993D4-EB1F-49E9-80DF-4F192DC1EA84}" presName="Name9" presStyleLbl="parChTrans1D2" presStyleIdx="0" presStyleCnt="13"/>
      <dgm:spPr/>
      <dgm:t>
        <a:bodyPr/>
        <a:lstStyle/>
        <a:p>
          <a:endParaRPr lang="en-US"/>
        </a:p>
      </dgm:t>
    </dgm:pt>
    <dgm:pt modelId="{9145A561-0836-4C19-93B8-A709C1DBF00E}" type="pres">
      <dgm:prSet presAssocID="{821993D4-EB1F-49E9-80DF-4F192DC1EA84}" presName="connTx" presStyleLbl="parChTrans1D2" presStyleIdx="0" presStyleCnt="13"/>
      <dgm:spPr/>
      <dgm:t>
        <a:bodyPr/>
        <a:lstStyle/>
        <a:p>
          <a:endParaRPr lang="en-US"/>
        </a:p>
      </dgm:t>
    </dgm:pt>
    <dgm:pt modelId="{B5DFC288-495F-48B1-AE03-A59F13258570}" type="pres">
      <dgm:prSet presAssocID="{0A2EFD78-DACA-46F6-9D2D-2582FFC9242B}" presName="node" presStyleLbl="node1" presStyleIdx="0" presStyleCnt="13">
        <dgm:presLayoutVars>
          <dgm:bulletEnabled val="1"/>
        </dgm:presLayoutVars>
      </dgm:prSet>
      <dgm:spPr/>
      <dgm:t>
        <a:bodyPr/>
        <a:lstStyle/>
        <a:p>
          <a:endParaRPr lang="en-US"/>
        </a:p>
      </dgm:t>
    </dgm:pt>
    <dgm:pt modelId="{0E7B4F3D-2A1E-4191-AC51-75D179FF6108}" type="pres">
      <dgm:prSet presAssocID="{822C1D38-66BD-46A9-834D-C27F06EB2841}" presName="Name9" presStyleLbl="parChTrans1D2" presStyleIdx="1" presStyleCnt="13"/>
      <dgm:spPr/>
      <dgm:t>
        <a:bodyPr/>
        <a:lstStyle/>
        <a:p>
          <a:endParaRPr lang="en-US"/>
        </a:p>
      </dgm:t>
    </dgm:pt>
    <dgm:pt modelId="{5BA2ECD4-8151-436F-BE7E-3F4521696869}" type="pres">
      <dgm:prSet presAssocID="{822C1D38-66BD-46A9-834D-C27F06EB2841}" presName="connTx" presStyleLbl="parChTrans1D2" presStyleIdx="1" presStyleCnt="13"/>
      <dgm:spPr/>
      <dgm:t>
        <a:bodyPr/>
        <a:lstStyle/>
        <a:p>
          <a:endParaRPr lang="en-US"/>
        </a:p>
      </dgm:t>
    </dgm:pt>
    <dgm:pt modelId="{BFF8754C-2274-477C-923C-9630EFF4CA04}" type="pres">
      <dgm:prSet presAssocID="{91000239-BF0D-4D18-9785-79E6921C371B}" presName="node" presStyleLbl="node1" presStyleIdx="1" presStyleCnt="13">
        <dgm:presLayoutVars>
          <dgm:bulletEnabled val="1"/>
        </dgm:presLayoutVars>
      </dgm:prSet>
      <dgm:spPr/>
      <dgm:t>
        <a:bodyPr/>
        <a:lstStyle/>
        <a:p>
          <a:endParaRPr lang="en-US"/>
        </a:p>
      </dgm:t>
    </dgm:pt>
    <dgm:pt modelId="{ADA5A4FF-AAE5-4156-A144-75C1FB43A609}" type="pres">
      <dgm:prSet presAssocID="{A6E58789-9059-484F-9559-E5E66DE511E2}" presName="Name9" presStyleLbl="parChTrans1D2" presStyleIdx="2" presStyleCnt="13"/>
      <dgm:spPr/>
      <dgm:t>
        <a:bodyPr/>
        <a:lstStyle/>
        <a:p>
          <a:endParaRPr lang="en-US"/>
        </a:p>
      </dgm:t>
    </dgm:pt>
    <dgm:pt modelId="{C92B06C8-4E15-4604-A5D6-DE51AAA9FE74}" type="pres">
      <dgm:prSet presAssocID="{A6E58789-9059-484F-9559-E5E66DE511E2}" presName="connTx" presStyleLbl="parChTrans1D2" presStyleIdx="2" presStyleCnt="13"/>
      <dgm:spPr/>
      <dgm:t>
        <a:bodyPr/>
        <a:lstStyle/>
        <a:p>
          <a:endParaRPr lang="en-US"/>
        </a:p>
      </dgm:t>
    </dgm:pt>
    <dgm:pt modelId="{2DE18E7E-D152-4FBF-A671-20D301197A99}" type="pres">
      <dgm:prSet presAssocID="{3192D85C-B267-4126-9885-9297F2C50E06}" presName="node" presStyleLbl="node1" presStyleIdx="2" presStyleCnt="13">
        <dgm:presLayoutVars>
          <dgm:bulletEnabled val="1"/>
        </dgm:presLayoutVars>
      </dgm:prSet>
      <dgm:spPr/>
      <dgm:t>
        <a:bodyPr/>
        <a:lstStyle/>
        <a:p>
          <a:endParaRPr lang="en-US"/>
        </a:p>
      </dgm:t>
    </dgm:pt>
    <dgm:pt modelId="{5A412F6E-9C89-416E-B68B-634197B2F7BB}" type="pres">
      <dgm:prSet presAssocID="{DA088882-ECF7-4A50-B15B-8C01701A9B89}" presName="Name9" presStyleLbl="parChTrans1D2" presStyleIdx="3" presStyleCnt="13"/>
      <dgm:spPr/>
      <dgm:t>
        <a:bodyPr/>
        <a:lstStyle/>
        <a:p>
          <a:endParaRPr lang="en-US"/>
        </a:p>
      </dgm:t>
    </dgm:pt>
    <dgm:pt modelId="{5F41CDD0-6EEC-4E79-829E-60E8649B2E4D}" type="pres">
      <dgm:prSet presAssocID="{DA088882-ECF7-4A50-B15B-8C01701A9B89}" presName="connTx" presStyleLbl="parChTrans1D2" presStyleIdx="3" presStyleCnt="13"/>
      <dgm:spPr/>
      <dgm:t>
        <a:bodyPr/>
        <a:lstStyle/>
        <a:p>
          <a:endParaRPr lang="en-US"/>
        </a:p>
      </dgm:t>
    </dgm:pt>
    <dgm:pt modelId="{675DBD39-D83F-4E7E-B981-E83727296D6C}" type="pres">
      <dgm:prSet presAssocID="{5427EA52-4FF4-44D4-B244-E423E5FC7952}" presName="node" presStyleLbl="node1" presStyleIdx="3" presStyleCnt="13">
        <dgm:presLayoutVars>
          <dgm:bulletEnabled val="1"/>
        </dgm:presLayoutVars>
      </dgm:prSet>
      <dgm:spPr/>
      <dgm:t>
        <a:bodyPr/>
        <a:lstStyle/>
        <a:p>
          <a:endParaRPr lang="en-US"/>
        </a:p>
      </dgm:t>
    </dgm:pt>
    <dgm:pt modelId="{0947E5C9-4E0A-4B4C-AA15-2AC16C57718D}" type="pres">
      <dgm:prSet presAssocID="{49E5B090-BBCE-49E9-AFFE-46E378FDAB06}" presName="Name9" presStyleLbl="parChTrans1D2" presStyleIdx="4" presStyleCnt="13"/>
      <dgm:spPr/>
      <dgm:t>
        <a:bodyPr/>
        <a:lstStyle/>
        <a:p>
          <a:endParaRPr lang="en-US"/>
        </a:p>
      </dgm:t>
    </dgm:pt>
    <dgm:pt modelId="{BB8FEF1B-D408-4D87-B8A9-4B34BE75DDD2}" type="pres">
      <dgm:prSet presAssocID="{49E5B090-BBCE-49E9-AFFE-46E378FDAB06}" presName="connTx" presStyleLbl="parChTrans1D2" presStyleIdx="4" presStyleCnt="13"/>
      <dgm:spPr/>
      <dgm:t>
        <a:bodyPr/>
        <a:lstStyle/>
        <a:p>
          <a:endParaRPr lang="en-US"/>
        </a:p>
      </dgm:t>
    </dgm:pt>
    <dgm:pt modelId="{F4A03004-EC7B-40F2-A03A-4F3F369D6BCB}" type="pres">
      <dgm:prSet presAssocID="{B3A9F292-6C11-47C2-A8F5-B138080B5E24}" presName="node" presStyleLbl="node1" presStyleIdx="4" presStyleCnt="13">
        <dgm:presLayoutVars>
          <dgm:bulletEnabled val="1"/>
        </dgm:presLayoutVars>
      </dgm:prSet>
      <dgm:spPr/>
      <dgm:t>
        <a:bodyPr/>
        <a:lstStyle/>
        <a:p>
          <a:endParaRPr lang="en-US"/>
        </a:p>
      </dgm:t>
    </dgm:pt>
    <dgm:pt modelId="{F78CAA2F-CC58-4E3E-82B8-1771C9DEC0EA}" type="pres">
      <dgm:prSet presAssocID="{E20202FF-7445-4279-9221-00E163340381}" presName="Name9" presStyleLbl="parChTrans1D2" presStyleIdx="5" presStyleCnt="13"/>
      <dgm:spPr/>
      <dgm:t>
        <a:bodyPr/>
        <a:lstStyle/>
        <a:p>
          <a:endParaRPr lang="en-US"/>
        </a:p>
      </dgm:t>
    </dgm:pt>
    <dgm:pt modelId="{FA60AA7A-8899-4B59-AE7F-51CF585175B7}" type="pres">
      <dgm:prSet presAssocID="{E20202FF-7445-4279-9221-00E163340381}" presName="connTx" presStyleLbl="parChTrans1D2" presStyleIdx="5" presStyleCnt="13"/>
      <dgm:spPr/>
      <dgm:t>
        <a:bodyPr/>
        <a:lstStyle/>
        <a:p>
          <a:endParaRPr lang="en-US"/>
        </a:p>
      </dgm:t>
    </dgm:pt>
    <dgm:pt modelId="{0B601467-A298-4FD4-ACC8-11DD87822D52}" type="pres">
      <dgm:prSet presAssocID="{60833E68-7FC2-4D60-A47D-FBFC2C105FF1}" presName="node" presStyleLbl="node1" presStyleIdx="5" presStyleCnt="13">
        <dgm:presLayoutVars>
          <dgm:bulletEnabled val="1"/>
        </dgm:presLayoutVars>
      </dgm:prSet>
      <dgm:spPr/>
      <dgm:t>
        <a:bodyPr/>
        <a:lstStyle/>
        <a:p>
          <a:endParaRPr lang="en-US"/>
        </a:p>
      </dgm:t>
    </dgm:pt>
    <dgm:pt modelId="{0A51D807-03C1-442D-A59C-493CC199E43D}" type="pres">
      <dgm:prSet presAssocID="{8AB0E9A9-2532-472B-9138-FAF2B4A57CAF}" presName="Name9" presStyleLbl="parChTrans1D2" presStyleIdx="6" presStyleCnt="13"/>
      <dgm:spPr/>
      <dgm:t>
        <a:bodyPr/>
        <a:lstStyle/>
        <a:p>
          <a:endParaRPr lang="en-US"/>
        </a:p>
      </dgm:t>
    </dgm:pt>
    <dgm:pt modelId="{363DA930-CA54-4687-8799-48F76823A580}" type="pres">
      <dgm:prSet presAssocID="{8AB0E9A9-2532-472B-9138-FAF2B4A57CAF}" presName="connTx" presStyleLbl="parChTrans1D2" presStyleIdx="6" presStyleCnt="13"/>
      <dgm:spPr/>
      <dgm:t>
        <a:bodyPr/>
        <a:lstStyle/>
        <a:p>
          <a:endParaRPr lang="en-US"/>
        </a:p>
      </dgm:t>
    </dgm:pt>
    <dgm:pt modelId="{0BEF05A8-35C1-4124-9124-71EA60FFFD1B}" type="pres">
      <dgm:prSet presAssocID="{A18E4972-35B3-47C5-9FF3-567E12538AA6}" presName="node" presStyleLbl="node1" presStyleIdx="6" presStyleCnt="13">
        <dgm:presLayoutVars>
          <dgm:bulletEnabled val="1"/>
        </dgm:presLayoutVars>
      </dgm:prSet>
      <dgm:spPr/>
      <dgm:t>
        <a:bodyPr/>
        <a:lstStyle/>
        <a:p>
          <a:endParaRPr lang="en-US"/>
        </a:p>
      </dgm:t>
    </dgm:pt>
    <dgm:pt modelId="{90726FE5-F58C-4497-A26D-884B68CCBF9F}" type="pres">
      <dgm:prSet presAssocID="{B664129E-123D-4349-8B26-AAD7E64964CF}" presName="Name9" presStyleLbl="parChTrans1D2" presStyleIdx="7" presStyleCnt="13"/>
      <dgm:spPr/>
      <dgm:t>
        <a:bodyPr/>
        <a:lstStyle/>
        <a:p>
          <a:endParaRPr lang="en-US"/>
        </a:p>
      </dgm:t>
    </dgm:pt>
    <dgm:pt modelId="{5798C464-F222-4216-B4DA-EC076BC5C16A}" type="pres">
      <dgm:prSet presAssocID="{B664129E-123D-4349-8B26-AAD7E64964CF}" presName="connTx" presStyleLbl="parChTrans1D2" presStyleIdx="7" presStyleCnt="13"/>
      <dgm:spPr/>
      <dgm:t>
        <a:bodyPr/>
        <a:lstStyle/>
        <a:p>
          <a:endParaRPr lang="en-US"/>
        </a:p>
      </dgm:t>
    </dgm:pt>
    <dgm:pt modelId="{A5EAFC23-E735-4780-B6AE-5983BDE326CE}" type="pres">
      <dgm:prSet presAssocID="{21AE5D95-E6B5-4406-A4EA-ACB5853121A7}" presName="node" presStyleLbl="node1" presStyleIdx="7" presStyleCnt="13">
        <dgm:presLayoutVars>
          <dgm:bulletEnabled val="1"/>
        </dgm:presLayoutVars>
      </dgm:prSet>
      <dgm:spPr/>
      <dgm:t>
        <a:bodyPr/>
        <a:lstStyle/>
        <a:p>
          <a:endParaRPr lang="en-US"/>
        </a:p>
      </dgm:t>
    </dgm:pt>
    <dgm:pt modelId="{5815B447-BF29-47FE-8C34-F4E3CA36C6A1}" type="pres">
      <dgm:prSet presAssocID="{490EEDC3-EE5B-461C-B8E1-0C06F7F58D4E}" presName="Name9" presStyleLbl="parChTrans1D2" presStyleIdx="8" presStyleCnt="13"/>
      <dgm:spPr/>
      <dgm:t>
        <a:bodyPr/>
        <a:lstStyle/>
        <a:p>
          <a:endParaRPr lang="en-US"/>
        </a:p>
      </dgm:t>
    </dgm:pt>
    <dgm:pt modelId="{D48609FE-3998-4B98-8C58-C6D6E79A995C}" type="pres">
      <dgm:prSet presAssocID="{490EEDC3-EE5B-461C-B8E1-0C06F7F58D4E}" presName="connTx" presStyleLbl="parChTrans1D2" presStyleIdx="8" presStyleCnt="13"/>
      <dgm:spPr/>
      <dgm:t>
        <a:bodyPr/>
        <a:lstStyle/>
        <a:p>
          <a:endParaRPr lang="en-US"/>
        </a:p>
      </dgm:t>
    </dgm:pt>
    <dgm:pt modelId="{D13BD781-AD87-4DC6-A747-4CCEE21CB170}" type="pres">
      <dgm:prSet presAssocID="{FB52F5EC-8F58-4D7D-9526-EAB4305A518A}" presName="node" presStyleLbl="node1" presStyleIdx="8" presStyleCnt="13">
        <dgm:presLayoutVars>
          <dgm:bulletEnabled val="1"/>
        </dgm:presLayoutVars>
      </dgm:prSet>
      <dgm:spPr/>
      <dgm:t>
        <a:bodyPr/>
        <a:lstStyle/>
        <a:p>
          <a:endParaRPr lang="en-US"/>
        </a:p>
      </dgm:t>
    </dgm:pt>
    <dgm:pt modelId="{35E7242B-EF20-4993-96F0-1BBB034BE7BE}" type="pres">
      <dgm:prSet presAssocID="{59F5959B-9CB4-47D3-AFE4-73ED5D02488E}" presName="Name9" presStyleLbl="parChTrans1D2" presStyleIdx="9" presStyleCnt="13"/>
      <dgm:spPr/>
      <dgm:t>
        <a:bodyPr/>
        <a:lstStyle/>
        <a:p>
          <a:endParaRPr lang="en-US"/>
        </a:p>
      </dgm:t>
    </dgm:pt>
    <dgm:pt modelId="{CD0BC45A-5201-4DA7-832F-C7BFF8FDE024}" type="pres">
      <dgm:prSet presAssocID="{59F5959B-9CB4-47D3-AFE4-73ED5D02488E}" presName="connTx" presStyleLbl="parChTrans1D2" presStyleIdx="9" presStyleCnt="13"/>
      <dgm:spPr/>
      <dgm:t>
        <a:bodyPr/>
        <a:lstStyle/>
        <a:p>
          <a:endParaRPr lang="en-US"/>
        </a:p>
      </dgm:t>
    </dgm:pt>
    <dgm:pt modelId="{2AA1FE7F-357E-47CC-91E9-270B182540BB}" type="pres">
      <dgm:prSet presAssocID="{7067DC6A-3A16-4A29-8B78-D1448E06B1F2}" presName="node" presStyleLbl="node1" presStyleIdx="9" presStyleCnt="13">
        <dgm:presLayoutVars>
          <dgm:bulletEnabled val="1"/>
        </dgm:presLayoutVars>
      </dgm:prSet>
      <dgm:spPr/>
      <dgm:t>
        <a:bodyPr/>
        <a:lstStyle/>
        <a:p>
          <a:endParaRPr lang="en-US"/>
        </a:p>
      </dgm:t>
    </dgm:pt>
    <dgm:pt modelId="{AC074683-F9CF-46A6-BE2E-40FCA71873E1}" type="pres">
      <dgm:prSet presAssocID="{708CCE91-B186-41D6-9749-94309E6B8C86}" presName="Name9" presStyleLbl="parChTrans1D2" presStyleIdx="10" presStyleCnt="13"/>
      <dgm:spPr/>
      <dgm:t>
        <a:bodyPr/>
        <a:lstStyle/>
        <a:p>
          <a:endParaRPr lang="en-US"/>
        </a:p>
      </dgm:t>
    </dgm:pt>
    <dgm:pt modelId="{35C04802-0293-4EBB-9245-BDA38099F747}" type="pres">
      <dgm:prSet presAssocID="{708CCE91-B186-41D6-9749-94309E6B8C86}" presName="connTx" presStyleLbl="parChTrans1D2" presStyleIdx="10" presStyleCnt="13"/>
      <dgm:spPr/>
      <dgm:t>
        <a:bodyPr/>
        <a:lstStyle/>
        <a:p>
          <a:endParaRPr lang="en-US"/>
        </a:p>
      </dgm:t>
    </dgm:pt>
    <dgm:pt modelId="{51CEAF32-5458-439E-89F8-F10732160C70}" type="pres">
      <dgm:prSet presAssocID="{E9FA1E3E-FB39-4AB3-836D-D65F127BB0A7}" presName="node" presStyleLbl="node1" presStyleIdx="10" presStyleCnt="13">
        <dgm:presLayoutVars>
          <dgm:bulletEnabled val="1"/>
        </dgm:presLayoutVars>
      </dgm:prSet>
      <dgm:spPr/>
      <dgm:t>
        <a:bodyPr/>
        <a:lstStyle/>
        <a:p>
          <a:endParaRPr lang="en-US"/>
        </a:p>
      </dgm:t>
    </dgm:pt>
    <dgm:pt modelId="{C40FF201-2ABD-490E-BA59-870F6612FC59}" type="pres">
      <dgm:prSet presAssocID="{FB29565F-7F84-4909-9081-330D86A181A5}" presName="Name9" presStyleLbl="parChTrans1D2" presStyleIdx="11" presStyleCnt="13"/>
      <dgm:spPr/>
      <dgm:t>
        <a:bodyPr/>
        <a:lstStyle/>
        <a:p>
          <a:endParaRPr lang="en-US"/>
        </a:p>
      </dgm:t>
    </dgm:pt>
    <dgm:pt modelId="{A5462056-73B5-483C-9728-0395F3CF8CB5}" type="pres">
      <dgm:prSet presAssocID="{FB29565F-7F84-4909-9081-330D86A181A5}" presName="connTx" presStyleLbl="parChTrans1D2" presStyleIdx="11" presStyleCnt="13"/>
      <dgm:spPr/>
      <dgm:t>
        <a:bodyPr/>
        <a:lstStyle/>
        <a:p>
          <a:endParaRPr lang="en-US"/>
        </a:p>
      </dgm:t>
    </dgm:pt>
    <dgm:pt modelId="{1700C02B-7C9F-4C0B-9135-101B2F82AF07}" type="pres">
      <dgm:prSet presAssocID="{5B9154DE-0264-4A6F-951A-D51F9EEB0FC5}" presName="node" presStyleLbl="node1" presStyleIdx="11" presStyleCnt="13" custScaleX="111591" custScaleY="102083">
        <dgm:presLayoutVars>
          <dgm:bulletEnabled val="1"/>
        </dgm:presLayoutVars>
      </dgm:prSet>
      <dgm:spPr/>
      <dgm:t>
        <a:bodyPr/>
        <a:lstStyle/>
        <a:p>
          <a:endParaRPr lang="en-US"/>
        </a:p>
      </dgm:t>
    </dgm:pt>
    <dgm:pt modelId="{00BA57E4-614D-484B-B3D4-E6FA49215A5C}" type="pres">
      <dgm:prSet presAssocID="{6B2D5868-0EE3-4405-92BC-F6556BF6AC6E}" presName="Name9" presStyleLbl="parChTrans1D2" presStyleIdx="12" presStyleCnt="13"/>
      <dgm:spPr/>
      <dgm:t>
        <a:bodyPr/>
        <a:lstStyle/>
        <a:p>
          <a:endParaRPr lang="en-US"/>
        </a:p>
      </dgm:t>
    </dgm:pt>
    <dgm:pt modelId="{654BE88B-C569-4D87-8B1F-ACAF4BF33654}" type="pres">
      <dgm:prSet presAssocID="{6B2D5868-0EE3-4405-92BC-F6556BF6AC6E}" presName="connTx" presStyleLbl="parChTrans1D2" presStyleIdx="12" presStyleCnt="13"/>
      <dgm:spPr/>
      <dgm:t>
        <a:bodyPr/>
        <a:lstStyle/>
        <a:p>
          <a:endParaRPr lang="en-US"/>
        </a:p>
      </dgm:t>
    </dgm:pt>
    <dgm:pt modelId="{D12947E3-0781-45A5-ADC3-ABCDCDC4DE4B}" type="pres">
      <dgm:prSet presAssocID="{47FC2CC2-977C-4D5D-B30B-CCB181C6CC8C}" presName="node" presStyleLbl="node1" presStyleIdx="12" presStyleCnt="13">
        <dgm:presLayoutVars>
          <dgm:bulletEnabled val="1"/>
        </dgm:presLayoutVars>
      </dgm:prSet>
      <dgm:spPr/>
      <dgm:t>
        <a:bodyPr/>
        <a:lstStyle/>
        <a:p>
          <a:endParaRPr lang="en-US"/>
        </a:p>
      </dgm:t>
    </dgm:pt>
  </dgm:ptLst>
  <dgm:cxnLst>
    <dgm:cxn modelId="{321D4D0D-380A-4FF6-BFFE-E865ACF7F4C1}" srcId="{2F0A4648-F37D-4DCE-9149-567E9EDE8465}" destId="{5427EA52-4FF4-44D4-B244-E423E5FC7952}" srcOrd="3" destOrd="0" parTransId="{DA088882-ECF7-4A50-B15B-8C01701A9B89}" sibTransId="{F1665B2C-A910-43BD-BB2E-3EFA0E293319}"/>
    <dgm:cxn modelId="{87E09727-2EDE-4243-8F0B-FCB2FA6589B9}" srcId="{2F0A4648-F37D-4DCE-9149-567E9EDE8465}" destId="{3192D85C-B267-4126-9885-9297F2C50E06}" srcOrd="2" destOrd="0" parTransId="{A6E58789-9059-484F-9559-E5E66DE511E2}" sibTransId="{2DDCC83C-35FD-4385-B524-82B8E887DFFC}"/>
    <dgm:cxn modelId="{8F24F392-63F5-4E2C-AF68-36FAEDBB9BC1}" type="presOf" srcId="{6B2D5868-0EE3-4405-92BC-F6556BF6AC6E}" destId="{654BE88B-C569-4D87-8B1F-ACAF4BF33654}" srcOrd="1" destOrd="0" presId="urn:microsoft.com/office/officeart/2005/8/layout/radial1#1"/>
    <dgm:cxn modelId="{63BC9D91-B368-4BB7-BBDE-4C9347C7A619}" type="presOf" srcId="{A18E4972-35B3-47C5-9FF3-567E12538AA6}" destId="{0BEF05A8-35C1-4124-9124-71EA60FFFD1B}" srcOrd="0" destOrd="0" presId="urn:microsoft.com/office/officeart/2005/8/layout/radial1#1"/>
    <dgm:cxn modelId="{2F5FC01D-BF88-4417-AAEF-5E4C88207C27}" type="presOf" srcId="{E20202FF-7445-4279-9221-00E163340381}" destId="{F78CAA2F-CC58-4E3E-82B8-1771C9DEC0EA}" srcOrd="0" destOrd="0" presId="urn:microsoft.com/office/officeart/2005/8/layout/radial1#1"/>
    <dgm:cxn modelId="{F20F2F60-1B24-4376-923B-06B8CA242CEE}" type="presOf" srcId="{E20202FF-7445-4279-9221-00E163340381}" destId="{FA60AA7A-8899-4B59-AE7F-51CF585175B7}" srcOrd="1" destOrd="0" presId="urn:microsoft.com/office/officeart/2005/8/layout/radial1#1"/>
    <dgm:cxn modelId="{1978E406-FAFB-4AFD-9520-324C661634DE}" type="presOf" srcId="{FB29565F-7F84-4909-9081-330D86A181A5}" destId="{A5462056-73B5-483C-9728-0395F3CF8CB5}" srcOrd="1" destOrd="0" presId="urn:microsoft.com/office/officeart/2005/8/layout/radial1#1"/>
    <dgm:cxn modelId="{454AB1FB-2B4D-4AFA-AD60-AEC523AA6E7B}" type="presOf" srcId="{821993D4-EB1F-49E9-80DF-4F192DC1EA84}" destId="{9145A561-0836-4C19-93B8-A709C1DBF00E}" srcOrd="1" destOrd="0" presId="urn:microsoft.com/office/officeart/2005/8/layout/radial1#1"/>
    <dgm:cxn modelId="{9B71E5AF-5023-41A0-B772-9A7F2FB1887F}" srcId="{2F0A4648-F37D-4DCE-9149-567E9EDE8465}" destId="{5B9154DE-0264-4A6F-951A-D51F9EEB0FC5}" srcOrd="11" destOrd="0" parTransId="{FB29565F-7F84-4909-9081-330D86A181A5}" sibTransId="{02BE83C6-1FE3-4BE6-AC18-B87563A39519}"/>
    <dgm:cxn modelId="{FB58FFE2-7B27-488D-89BE-A3466F1A8ACD}" type="presOf" srcId="{B3A9F292-6C11-47C2-A8F5-B138080B5E24}" destId="{F4A03004-EC7B-40F2-A03A-4F3F369D6BCB}" srcOrd="0" destOrd="0" presId="urn:microsoft.com/office/officeart/2005/8/layout/radial1#1"/>
    <dgm:cxn modelId="{70A1F0B5-38D7-4069-9778-60D68525DB23}" type="presOf" srcId="{0A2EFD78-DACA-46F6-9D2D-2582FFC9242B}" destId="{B5DFC288-495F-48B1-AE03-A59F13258570}" srcOrd="0" destOrd="0" presId="urn:microsoft.com/office/officeart/2005/8/layout/radial1#1"/>
    <dgm:cxn modelId="{A926ABE6-73DF-41E3-B41D-EC64ED43D9A2}" type="presOf" srcId="{821993D4-EB1F-49E9-80DF-4F192DC1EA84}" destId="{3161A900-3570-4999-A036-6123417F3794}" srcOrd="0" destOrd="0" presId="urn:microsoft.com/office/officeart/2005/8/layout/radial1#1"/>
    <dgm:cxn modelId="{BFB6436B-11FA-45A5-B864-C0C2E7856300}" type="presOf" srcId="{5427EA52-4FF4-44D4-B244-E423E5FC7952}" destId="{675DBD39-D83F-4E7E-B981-E83727296D6C}" srcOrd="0" destOrd="0" presId="urn:microsoft.com/office/officeart/2005/8/layout/radial1#1"/>
    <dgm:cxn modelId="{203E4B3D-6CE8-4A4A-8053-99799BE3B7DE}" type="presOf" srcId="{490EEDC3-EE5B-461C-B8E1-0C06F7F58D4E}" destId="{5815B447-BF29-47FE-8C34-F4E3CA36C6A1}" srcOrd="0" destOrd="0" presId="urn:microsoft.com/office/officeart/2005/8/layout/radial1#1"/>
    <dgm:cxn modelId="{377CCDD4-D071-4F68-BC62-D52E35E26FD2}" srcId="{FDA03A88-2561-4A48-B8C1-756D49BB5F5C}" destId="{2F0A4648-F37D-4DCE-9149-567E9EDE8465}" srcOrd="0" destOrd="0" parTransId="{8E20DA37-29FF-419E-B708-5EA32EF7AF9A}" sibTransId="{A513E768-C737-4503-B321-A01EBC1F7AC8}"/>
    <dgm:cxn modelId="{B94843D2-EF0D-4136-8104-0D7FF8FCF581}" type="presOf" srcId="{A6E58789-9059-484F-9559-E5E66DE511E2}" destId="{C92B06C8-4E15-4604-A5D6-DE51AAA9FE74}" srcOrd="1" destOrd="0" presId="urn:microsoft.com/office/officeart/2005/8/layout/radial1#1"/>
    <dgm:cxn modelId="{63B2FC81-C0D7-4496-BD17-03ADF066589D}" type="presOf" srcId="{91000239-BF0D-4D18-9785-79E6921C371B}" destId="{BFF8754C-2274-477C-923C-9630EFF4CA04}" srcOrd="0" destOrd="0" presId="urn:microsoft.com/office/officeart/2005/8/layout/radial1#1"/>
    <dgm:cxn modelId="{78E8584E-1E50-4C26-BB9A-42958D7C2347}" type="presOf" srcId="{49E5B090-BBCE-49E9-AFFE-46E378FDAB06}" destId="{0947E5C9-4E0A-4B4C-AA15-2AC16C57718D}" srcOrd="0" destOrd="0" presId="urn:microsoft.com/office/officeart/2005/8/layout/radial1#1"/>
    <dgm:cxn modelId="{513379BF-89C8-4F7A-B452-41CA94EB521C}" srcId="{2F0A4648-F37D-4DCE-9149-567E9EDE8465}" destId="{0A2EFD78-DACA-46F6-9D2D-2582FFC9242B}" srcOrd="0" destOrd="0" parTransId="{821993D4-EB1F-49E9-80DF-4F192DC1EA84}" sibTransId="{1536E036-C18F-4658-81D3-5BCB53C64C2F}"/>
    <dgm:cxn modelId="{30ABD851-C203-496C-A702-476EF1D6CF65}" type="presOf" srcId="{21AE5D95-E6B5-4406-A4EA-ACB5853121A7}" destId="{A5EAFC23-E735-4780-B6AE-5983BDE326CE}" srcOrd="0" destOrd="0" presId="urn:microsoft.com/office/officeart/2005/8/layout/radial1#1"/>
    <dgm:cxn modelId="{AEEE7D77-EBEB-4B45-8C5C-3C2FCC8672CC}" type="presOf" srcId="{B664129E-123D-4349-8B26-AAD7E64964CF}" destId="{90726FE5-F58C-4497-A26D-884B68CCBF9F}" srcOrd="0" destOrd="0" presId="urn:microsoft.com/office/officeart/2005/8/layout/radial1#1"/>
    <dgm:cxn modelId="{31AEB182-7628-4FA2-ADFE-AE88B02A3173}" type="presOf" srcId="{59F5959B-9CB4-47D3-AFE4-73ED5D02488E}" destId="{35E7242B-EF20-4993-96F0-1BBB034BE7BE}" srcOrd="0" destOrd="0" presId="urn:microsoft.com/office/officeart/2005/8/layout/radial1#1"/>
    <dgm:cxn modelId="{F5F2F635-7CC1-41DF-9AC0-6D275ABF4B87}" type="presOf" srcId="{FB29565F-7F84-4909-9081-330D86A181A5}" destId="{C40FF201-2ABD-490E-BA59-870F6612FC59}" srcOrd="0" destOrd="0" presId="urn:microsoft.com/office/officeart/2005/8/layout/radial1#1"/>
    <dgm:cxn modelId="{580020B4-073C-4C1E-85FB-F49650AA9673}" srcId="{2F0A4648-F37D-4DCE-9149-567E9EDE8465}" destId="{E9FA1E3E-FB39-4AB3-836D-D65F127BB0A7}" srcOrd="10" destOrd="0" parTransId="{708CCE91-B186-41D6-9749-94309E6B8C86}" sibTransId="{664A5DB8-874C-4789-8691-32AF26D70696}"/>
    <dgm:cxn modelId="{5BD06DF0-FDDA-4E2D-9AF6-5F13081706E1}" srcId="{2F0A4648-F37D-4DCE-9149-567E9EDE8465}" destId="{B3A9F292-6C11-47C2-A8F5-B138080B5E24}" srcOrd="4" destOrd="0" parTransId="{49E5B090-BBCE-49E9-AFFE-46E378FDAB06}" sibTransId="{C5F66363-E90A-41D9-907E-7235C345440F}"/>
    <dgm:cxn modelId="{8F52E6AB-D068-44C3-ADE0-4E83088A5E5D}" type="presOf" srcId="{7067DC6A-3A16-4A29-8B78-D1448E06B1F2}" destId="{2AA1FE7F-357E-47CC-91E9-270B182540BB}" srcOrd="0" destOrd="0" presId="urn:microsoft.com/office/officeart/2005/8/layout/radial1#1"/>
    <dgm:cxn modelId="{82F17C1F-CCCF-460F-9272-608405BA6D1F}" type="presOf" srcId="{8AB0E9A9-2532-472B-9138-FAF2B4A57CAF}" destId="{363DA930-CA54-4687-8799-48F76823A580}" srcOrd="1" destOrd="0" presId="urn:microsoft.com/office/officeart/2005/8/layout/radial1#1"/>
    <dgm:cxn modelId="{84452805-2647-4E54-8899-A61170812311}" srcId="{2F0A4648-F37D-4DCE-9149-567E9EDE8465}" destId="{7067DC6A-3A16-4A29-8B78-D1448E06B1F2}" srcOrd="9" destOrd="0" parTransId="{59F5959B-9CB4-47D3-AFE4-73ED5D02488E}" sibTransId="{4FA87653-6A81-4D50-B281-D1A3E3912475}"/>
    <dgm:cxn modelId="{AB8DF893-EFE6-4762-8F85-D6E0A03B10B8}" srcId="{2F0A4648-F37D-4DCE-9149-567E9EDE8465}" destId="{21AE5D95-E6B5-4406-A4EA-ACB5853121A7}" srcOrd="7" destOrd="0" parTransId="{B664129E-123D-4349-8B26-AAD7E64964CF}" sibTransId="{F0B32230-1597-4D98-8944-7797B899B663}"/>
    <dgm:cxn modelId="{C640A373-C5ED-45FA-A445-CF5FDBFCD161}" type="presOf" srcId="{708CCE91-B186-41D6-9749-94309E6B8C86}" destId="{AC074683-F9CF-46A6-BE2E-40FCA71873E1}" srcOrd="0" destOrd="0" presId="urn:microsoft.com/office/officeart/2005/8/layout/radial1#1"/>
    <dgm:cxn modelId="{FC364A47-4036-4B03-A36C-1071DEBF8F87}" type="presOf" srcId="{A6E58789-9059-484F-9559-E5E66DE511E2}" destId="{ADA5A4FF-AAE5-4156-A144-75C1FB43A609}" srcOrd="0" destOrd="0" presId="urn:microsoft.com/office/officeart/2005/8/layout/radial1#1"/>
    <dgm:cxn modelId="{BAD39A0E-74BA-4DFF-AE61-AD5CA929940E}" srcId="{2F0A4648-F37D-4DCE-9149-567E9EDE8465}" destId="{60833E68-7FC2-4D60-A47D-FBFC2C105FF1}" srcOrd="5" destOrd="0" parTransId="{E20202FF-7445-4279-9221-00E163340381}" sibTransId="{14B0B320-6F7E-4825-8CD7-784C1DB758C4}"/>
    <dgm:cxn modelId="{7CD74E38-4DCB-4295-9632-29C6B0BA7FFB}" type="presOf" srcId="{47FC2CC2-977C-4D5D-B30B-CCB181C6CC8C}" destId="{D12947E3-0781-45A5-ADC3-ABCDCDC4DE4B}" srcOrd="0" destOrd="0" presId="urn:microsoft.com/office/officeart/2005/8/layout/radial1#1"/>
    <dgm:cxn modelId="{195CAFD2-1381-4BF4-9B96-72F05BBAE07C}" type="presOf" srcId="{3192D85C-B267-4126-9885-9297F2C50E06}" destId="{2DE18E7E-D152-4FBF-A671-20D301197A99}" srcOrd="0" destOrd="0" presId="urn:microsoft.com/office/officeart/2005/8/layout/radial1#1"/>
    <dgm:cxn modelId="{0CB08D59-ADEC-4D65-88D5-832350FDED30}" type="presOf" srcId="{822C1D38-66BD-46A9-834D-C27F06EB2841}" destId="{5BA2ECD4-8151-436F-BE7E-3F4521696869}" srcOrd="1" destOrd="0" presId="urn:microsoft.com/office/officeart/2005/8/layout/radial1#1"/>
    <dgm:cxn modelId="{B9619C81-A154-4678-AF09-306EA88D0789}" srcId="{FDA03A88-2561-4A48-B8C1-756D49BB5F5C}" destId="{571911AA-98A1-4F97-A0CE-96D4AA208717}" srcOrd="1" destOrd="0" parTransId="{440026E7-0D26-42D8-A9BD-0D3F091206DB}" sibTransId="{6A8194EE-1759-494C-9FA8-0D24715DA720}"/>
    <dgm:cxn modelId="{01C1A1F1-C35E-461A-9149-7F18B50C995F}" type="presOf" srcId="{FDA03A88-2561-4A48-B8C1-756D49BB5F5C}" destId="{45B163F7-1FB2-41EB-8204-F65AA6F3E987}" srcOrd="0" destOrd="0" presId="urn:microsoft.com/office/officeart/2005/8/layout/radial1#1"/>
    <dgm:cxn modelId="{FEBF843E-8F77-44B3-821D-BAD1E372F0AB}" type="presOf" srcId="{B664129E-123D-4349-8B26-AAD7E64964CF}" destId="{5798C464-F222-4216-B4DA-EC076BC5C16A}" srcOrd="1" destOrd="0" presId="urn:microsoft.com/office/officeart/2005/8/layout/radial1#1"/>
    <dgm:cxn modelId="{41CD4C34-7C5B-47E3-98FC-806692895DB9}" type="presOf" srcId="{8AB0E9A9-2532-472B-9138-FAF2B4A57CAF}" destId="{0A51D807-03C1-442D-A59C-493CC199E43D}" srcOrd="0" destOrd="0" presId="urn:microsoft.com/office/officeart/2005/8/layout/radial1#1"/>
    <dgm:cxn modelId="{B499D620-D18A-4C75-810A-0C045C8FBB4B}" type="presOf" srcId="{6B2D5868-0EE3-4405-92BC-F6556BF6AC6E}" destId="{00BA57E4-614D-484B-B3D4-E6FA49215A5C}" srcOrd="0" destOrd="0" presId="urn:microsoft.com/office/officeart/2005/8/layout/radial1#1"/>
    <dgm:cxn modelId="{F14EC091-41E3-4675-A774-C07ACA0C80B8}" type="presOf" srcId="{60833E68-7FC2-4D60-A47D-FBFC2C105FF1}" destId="{0B601467-A298-4FD4-ACC8-11DD87822D52}" srcOrd="0" destOrd="0" presId="urn:microsoft.com/office/officeart/2005/8/layout/radial1#1"/>
    <dgm:cxn modelId="{59A01726-B263-42FB-9914-2D2227F8F146}" type="presOf" srcId="{59F5959B-9CB4-47D3-AFE4-73ED5D02488E}" destId="{CD0BC45A-5201-4DA7-832F-C7BFF8FDE024}" srcOrd="1" destOrd="0" presId="urn:microsoft.com/office/officeart/2005/8/layout/radial1#1"/>
    <dgm:cxn modelId="{A483B616-FEEC-4A5B-B47C-EDE02D11104F}" type="presOf" srcId="{822C1D38-66BD-46A9-834D-C27F06EB2841}" destId="{0E7B4F3D-2A1E-4191-AC51-75D179FF6108}" srcOrd="0" destOrd="0" presId="urn:microsoft.com/office/officeart/2005/8/layout/radial1#1"/>
    <dgm:cxn modelId="{89E295E0-AA52-469A-880A-01764B1C0D2E}" srcId="{2F0A4648-F37D-4DCE-9149-567E9EDE8465}" destId="{FB52F5EC-8F58-4D7D-9526-EAB4305A518A}" srcOrd="8" destOrd="0" parTransId="{490EEDC3-EE5B-461C-B8E1-0C06F7F58D4E}" sibTransId="{7C103125-C731-4B2C-8A7F-C712FA84B71B}"/>
    <dgm:cxn modelId="{480F96D6-A870-4435-AF43-8B3538180DAA}" type="presOf" srcId="{2F0A4648-F37D-4DCE-9149-567E9EDE8465}" destId="{88BDB603-97F4-41E9-8416-4EFC77BE79F6}" srcOrd="0" destOrd="0" presId="urn:microsoft.com/office/officeart/2005/8/layout/radial1#1"/>
    <dgm:cxn modelId="{7A2A0C36-E4EA-4AE7-9157-EE59F4BB2177}" type="presOf" srcId="{49E5B090-BBCE-49E9-AFFE-46E378FDAB06}" destId="{BB8FEF1B-D408-4D87-B8A9-4B34BE75DDD2}" srcOrd="1" destOrd="0" presId="urn:microsoft.com/office/officeart/2005/8/layout/radial1#1"/>
    <dgm:cxn modelId="{3A30EE83-96A3-4F7B-A14F-C087D9205D86}" type="presOf" srcId="{490EEDC3-EE5B-461C-B8E1-0C06F7F58D4E}" destId="{D48609FE-3998-4B98-8C58-C6D6E79A995C}" srcOrd="1" destOrd="0" presId="urn:microsoft.com/office/officeart/2005/8/layout/radial1#1"/>
    <dgm:cxn modelId="{4FABFCF8-7D79-4643-B0BA-E5466218C6D6}" type="presOf" srcId="{708CCE91-B186-41D6-9749-94309E6B8C86}" destId="{35C04802-0293-4EBB-9245-BDA38099F747}" srcOrd="1" destOrd="0" presId="urn:microsoft.com/office/officeart/2005/8/layout/radial1#1"/>
    <dgm:cxn modelId="{B2CB1411-8060-4F22-B007-1A927A719659}" srcId="{2F0A4648-F37D-4DCE-9149-567E9EDE8465}" destId="{91000239-BF0D-4D18-9785-79E6921C371B}" srcOrd="1" destOrd="0" parTransId="{822C1D38-66BD-46A9-834D-C27F06EB2841}" sibTransId="{97F31009-D2F1-41B3-8B3F-B2C44DE64E24}"/>
    <dgm:cxn modelId="{7723BF68-685F-4F14-AA73-9DD078539FDC}" type="presOf" srcId="{FB52F5EC-8F58-4D7D-9526-EAB4305A518A}" destId="{D13BD781-AD87-4DC6-A747-4CCEE21CB170}" srcOrd="0" destOrd="0" presId="urn:microsoft.com/office/officeart/2005/8/layout/radial1#1"/>
    <dgm:cxn modelId="{358F2F16-F8A7-4A07-8B66-73F122481AFA}" type="presOf" srcId="{DA088882-ECF7-4A50-B15B-8C01701A9B89}" destId="{5A412F6E-9C89-416E-B68B-634197B2F7BB}" srcOrd="0" destOrd="0" presId="urn:microsoft.com/office/officeart/2005/8/layout/radial1#1"/>
    <dgm:cxn modelId="{C6AB81BF-F529-402E-8E65-D37A74E01E7C}" type="presOf" srcId="{5B9154DE-0264-4A6F-951A-D51F9EEB0FC5}" destId="{1700C02B-7C9F-4C0B-9135-101B2F82AF07}" srcOrd="0" destOrd="0" presId="urn:microsoft.com/office/officeart/2005/8/layout/radial1#1"/>
    <dgm:cxn modelId="{59B539DA-42E8-478D-905D-CD5E1FE1F243}" srcId="{2F0A4648-F37D-4DCE-9149-567E9EDE8465}" destId="{47FC2CC2-977C-4D5D-B30B-CCB181C6CC8C}" srcOrd="12" destOrd="0" parTransId="{6B2D5868-0EE3-4405-92BC-F6556BF6AC6E}" sibTransId="{2EE2AAC7-7086-4246-A0D1-6F9FFB0D6E11}"/>
    <dgm:cxn modelId="{AC592CB9-C0AB-441E-BB87-F012907981B3}" type="presOf" srcId="{E9FA1E3E-FB39-4AB3-836D-D65F127BB0A7}" destId="{51CEAF32-5458-439E-89F8-F10732160C70}" srcOrd="0" destOrd="0" presId="urn:microsoft.com/office/officeart/2005/8/layout/radial1#1"/>
    <dgm:cxn modelId="{002128F1-4978-47C2-96EC-F7DA9AA442CD}" type="presOf" srcId="{DA088882-ECF7-4A50-B15B-8C01701A9B89}" destId="{5F41CDD0-6EEC-4E79-829E-60E8649B2E4D}" srcOrd="1" destOrd="0" presId="urn:microsoft.com/office/officeart/2005/8/layout/radial1#1"/>
    <dgm:cxn modelId="{FE3EA75C-C112-45B3-92EF-6FB2881A43C6}" srcId="{2F0A4648-F37D-4DCE-9149-567E9EDE8465}" destId="{A18E4972-35B3-47C5-9FF3-567E12538AA6}" srcOrd="6" destOrd="0" parTransId="{8AB0E9A9-2532-472B-9138-FAF2B4A57CAF}" sibTransId="{DB76C48A-5DCD-469A-8008-0554124A182F}"/>
    <dgm:cxn modelId="{EAF18547-7B0E-4620-94EA-E9D43E90ABCE}" type="presParOf" srcId="{45B163F7-1FB2-41EB-8204-F65AA6F3E987}" destId="{88BDB603-97F4-41E9-8416-4EFC77BE79F6}" srcOrd="0" destOrd="0" presId="urn:microsoft.com/office/officeart/2005/8/layout/radial1#1"/>
    <dgm:cxn modelId="{8C699934-3C32-4370-A90A-73ECA336CF77}" type="presParOf" srcId="{45B163F7-1FB2-41EB-8204-F65AA6F3E987}" destId="{3161A900-3570-4999-A036-6123417F3794}" srcOrd="1" destOrd="0" presId="urn:microsoft.com/office/officeart/2005/8/layout/radial1#1"/>
    <dgm:cxn modelId="{11F378CB-6693-4AB2-9A60-CFAAC1327C07}" type="presParOf" srcId="{3161A900-3570-4999-A036-6123417F3794}" destId="{9145A561-0836-4C19-93B8-A709C1DBF00E}" srcOrd="0" destOrd="0" presId="urn:microsoft.com/office/officeart/2005/8/layout/radial1#1"/>
    <dgm:cxn modelId="{527090D1-4E5F-4565-BE13-12F8BE55FE3E}" type="presParOf" srcId="{45B163F7-1FB2-41EB-8204-F65AA6F3E987}" destId="{B5DFC288-495F-48B1-AE03-A59F13258570}" srcOrd="2" destOrd="0" presId="urn:microsoft.com/office/officeart/2005/8/layout/radial1#1"/>
    <dgm:cxn modelId="{A168D358-5971-4466-A0A4-3D3D0210FD34}" type="presParOf" srcId="{45B163F7-1FB2-41EB-8204-F65AA6F3E987}" destId="{0E7B4F3D-2A1E-4191-AC51-75D179FF6108}" srcOrd="3" destOrd="0" presId="urn:microsoft.com/office/officeart/2005/8/layout/radial1#1"/>
    <dgm:cxn modelId="{19EF56CE-69C8-48D1-9546-A44FCD92FDAD}" type="presParOf" srcId="{0E7B4F3D-2A1E-4191-AC51-75D179FF6108}" destId="{5BA2ECD4-8151-436F-BE7E-3F4521696869}" srcOrd="0" destOrd="0" presId="urn:microsoft.com/office/officeart/2005/8/layout/radial1#1"/>
    <dgm:cxn modelId="{6F37D8FE-9986-4AE0-B17E-18AA63B91CCE}" type="presParOf" srcId="{45B163F7-1FB2-41EB-8204-F65AA6F3E987}" destId="{BFF8754C-2274-477C-923C-9630EFF4CA04}" srcOrd="4" destOrd="0" presId="urn:microsoft.com/office/officeart/2005/8/layout/radial1#1"/>
    <dgm:cxn modelId="{EE9D5340-C7A5-448A-ACFA-2AAE6098C1AA}" type="presParOf" srcId="{45B163F7-1FB2-41EB-8204-F65AA6F3E987}" destId="{ADA5A4FF-AAE5-4156-A144-75C1FB43A609}" srcOrd="5" destOrd="0" presId="urn:microsoft.com/office/officeart/2005/8/layout/radial1#1"/>
    <dgm:cxn modelId="{1E64DBF5-58CA-4A3C-8DEC-15E2D0A627C1}" type="presParOf" srcId="{ADA5A4FF-AAE5-4156-A144-75C1FB43A609}" destId="{C92B06C8-4E15-4604-A5D6-DE51AAA9FE74}" srcOrd="0" destOrd="0" presId="urn:microsoft.com/office/officeart/2005/8/layout/radial1#1"/>
    <dgm:cxn modelId="{D703F664-24B5-4BB3-932A-40218BA83F86}" type="presParOf" srcId="{45B163F7-1FB2-41EB-8204-F65AA6F3E987}" destId="{2DE18E7E-D152-4FBF-A671-20D301197A99}" srcOrd="6" destOrd="0" presId="urn:microsoft.com/office/officeart/2005/8/layout/radial1#1"/>
    <dgm:cxn modelId="{301405CA-75A0-4253-B25E-539795A5A574}" type="presParOf" srcId="{45B163F7-1FB2-41EB-8204-F65AA6F3E987}" destId="{5A412F6E-9C89-416E-B68B-634197B2F7BB}" srcOrd="7" destOrd="0" presId="urn:microsoft.com/office/officeart/2005/8/layout/radial1#1"/>
    <dgm:cxn modelId="{124EC244-A32E-4A93-AC30-A2BB12E2E258}" type="presParOf" srcId="{5A412F6E-9C89-416E-B68B-634197B2F7BB}" destId="{5F41CDD0-6EEC-4E79-829E-60E8649B2E4D}" srcOrd="0" destOrd="0" presId="urn:microsoft.com/office/officeart/2005/8/layout/radial1#1"/>
    <dgm:cxn modelId="{EC9749A0-020B-4EB3-9A8B-0E712FAE21B5}" type="presParOf" srcId="{45B163F7-1FB2-41EB-8204-F65AA6F3E987}" destId="{675DBD39-D83F-4E7E-B981-E83727296D6C}" srcOrd="8" destOrd="0" presId="urn:microsoft.com/office/officeart/2005/8/layout/radial1#1"/>
    <dgm:cxn modelId="{C17331F2-9B9F-41D4-AD28-872A0E308DE5}" type="presParOf" srcId="{45B163F7-1FB2-41EB-8204-F65AA6F3E987}" destId="{0947E5C9-4E0A-4B4C-AA15-2AC16C57718D}" srcOrd="9" destOrd="0" presId="urn:microsoft.com/office/officeart/2005/8/layout/radial1#1"/>
    <dgm:cxn modelId="{2B1E3018-3A81-4634-A9C0-F716AEAD4E7D}" type="presParOf" srcId="{0947E5C9-4E0A-4B4C-AA15-2AC16C57718D}" destId="{BB8FEF1B-D408-4D87-B8A9-4B34BE75DDD2}" srcOrd="0" destOrd="0" presId="urn:microsoft.com/office/officeart/2005/8/layout/radial1#1"/>
    <dgm:cxn modelId="{7B4C9C86-58CC-42FC-87A7-FDDE5AB101AA}" type="presParOf" srcId="{45B163F7-1FB2-41EB-8204-F65AA6F3E987}" destId="{F4A03004-EC7B-40F2-A03A-4F3F369D6BCB}" srcOrd="10" destOrd="0" presId="urn:microsoft.com/office/officeart/2005/8/layout/radial1#1"/>
    <dgm:cxn modelId="{AF2B4438-58A4-431B-BB26-E30E6B7630B0}" type="presParOf" srcId="{45B163F7-1FB2-41EB-8204-F65AA6F3E987}" destId="{F78CAA2F-CC58-4E3E-82B8-1771C9DEC0EA}" srcOrd="11" destOrd="0" presId="urn:microsoft.com/office/officeart/2005/8/layout/radial1#1"/>
    <dgm:cxn modelId="{69317731-72E6-42A7-BF38-D6D8733C4F7A}" type="presParOf" srcId="{F78CAA2F-CC58-4E3E-82B8-1771C9DEC0EA}" destId="{FA60AA7A-8899-4B59-AE7F-51CF585175B7}" srcOrd="0" destOrd="0" presId="urn:microsoft.com/office/officeart/2005/8/layout/radial1#1"/>
    <dgm:cxn modelId="{CF99D4D0-2BC6-41AE-B38A-F6CDCAD2206F}" type="presParOf" srcId="{45B163F7-1FB2-41EB-8204-F65AA6F3E987}" destId="{0B601467-A298-4FD4-ACC8-11DD87822D52}" srcOrd="12" destOrd="0" presId="urn:microsoft.com/office/officeart/2005/8/layout/radial1#1"/>
    <dgm:cxn modelId="{5419F6E0-E4A9-4362-98A5-D83294C7BE0A}" type="presParOf" srcId="{45B163F7-1FB2-41EB-8204-F65AA6F3E987}" destId="{0A51D807-03C1-442D-A59C-493CC199E43D}" srcOrd="13" destOrd="0" presId="urn:microsoft.com/office/officeart/2005/8/layout/radial1#1"/>
    <dgm:cxn modelId="{56C20D27-AAB9-41CB-8CEC-FF706CBE79D3}" type="presParOf" srcId="{0A51D807-03C1-442D-A59C-493CC199E43D}" destId="{363DA930-CA54-4687-8799-48F76823A580}" srcOrd="0" destOrd="0" presId="urn:microsoft.com/office/officeart/2005/8/layout/radial1#1"/>
    <dgm:cxn modelId="{DAEDB5DB-E942-4D70-91EB-D85861A536D4}" type="presParOf" srcId="{45B163F7-1FB2-41EB-8204-F65AA6F3E987}" destId="{0BEF05A8-35C1-4124-9124-71EA60FFFD1B}" srcOrd="14" destOrd="0" presId="urn:microsoft.com/office/officeart/2005/8/layout/radial1#1"/>
    <dgm:cxn modelId="{805954D8-A6BC-4A4A-A24E-00DC9E48B9BE}" type="presParOf" srcId="{45B163F7-1FB2-41EB-8204-F65AA6F3E987}" destId="{90726FE5-F58C-4497-A26D-884B68CCBF9F}" srcOrd="15" destOrd="0" presId="urn:microsoft.com/office/officeart/2005/8/layout/radial1#1"/>
    <dgm:cxn modelId="{BA15C51F-8054-476A-962E-5489CA2371D4}" type="presParOf" srcId="{90726FE5-F58C-4497-A26D-884B68CCBF9F}" destId="{5798C464-F222-4216-B4DA-EC076BC5C16A}" srcOrd="0" destOrd="0" presId="urn:microsoft.com/office/officeart/2005/8/layout/radial1#1"/>
    <dgm:cxn modelId="{DF7BDFB8-0061-4365-880F-5AD6953B8591}" type="presParOf" srcId="{45B163F7-1FB2-41EB-8204-F65AA6F3E987}" destId="{A5EAFC23-E735-4780-B6AE-5983BDE326CE}" srcOrd="16" destOrd="0" presId="urn:microsoft.com/office/officeart/2005/8/layout/radial1#1"/>
    <dgm:cxn modelId="{110B9209-4743-4BC3-8FDB-D8BCF8A571A7}" type="presParOf" srcId="{45B163F7-1FB2-41EB-8204-F65AA6F3E987}" destId="{5815B447-BF29-47FE-8C34-F4E3CA36C6A1}" srcOrd="17" destOrd="0" presId="urn:microsoft.com/office/officeart/2005/8/layout/radial1#1"/>
    <dgm:cxn modelId="{4696B3BC-FDAA-4988-8AD4-6FBEB5C01DBF}" type="presParOf" srcId="{5815B447-BF29-47FE-8C34-F4E3CA36C6A1}" destId="{D48609FE-3998-4B98-8C58-C6D6E79A995C}" srcOrd="0" destOrd="0" presId="urn:microsoft.com/office/officeart/2005/8/layout/radial1#1"/>
    <dgm:cxn modelId="{9B92BEAC-9587-4FF3-AE6E-687BBB79186E}" type="presParOf" srcId="{45B163F7-1FB2-41EB-8204-F65AA6F3E987}" destId="{D13BD781-AD87-4DC6-A747-4CCEE21CB170}" srcOrd="18" destOrd="0" presId="urn:microsoft.com/office/officeart/2005/8/layout/radial1#1"/>
    <dgm:cxn modelId="{8DAFA718-ED99-4BAC-AAA1-073EB0415F0C}" type="presParOf" srcId="{45B163F7-1FB2-41EB-8204-F65AA6F3E987}" destId="{35E7242B-EF20-4993-96F0-1BBB034BE7BE}" srcOrd="19" destOrd="0" presId="urn:microsoft.com/office/officeart/2005/8/layout/radial1#1"/>
    <dgm:cxn modelId="{311E1294-F793-4961-BD58-142E26BCA789}" type="presParOf" srcId="{35E7242B-EF20-4993-96F0-1BBB034BE7BE}" destId="{CD0BC45A-5201-4DA7-832F-C7BFF8FDE024}" srcOrd="0" destOrd="0" presId="urn:microsoft.com/office/officeart/2005/8/layout/radial1#1"/>
    <dgm:cxn modelId="{300076C4-E85E-49F9-9AAD-9248DAFCAB23}" type="presParOf" srcId="{45B163F7-1FB2-41EB-8204-F65AA6F3E987}" destId="{2AA1FE7F-357E-47CC-91E9-270B182540BB}" srcOrd="20" destOrd="0" presId="urn:microsoft.com/office/officeart/2005/8/layout/radial1#1"/>
    <dgm:cxn modelId="{BAB4D849-C5DE-4949-AFBE-AD920DE00A15}" type="presParOf" srcId="{45B163F7-1FB2-41EB-8204-F65AA6F3E987}" destId="{AC074683-F9CF-46A6-BE2E-40FCA71873E1}" srcOrd="21" destOrd="0" presId="urn:microsoft.com/office/officeart/2005/8/layout/radial1#1"/>
    <dgm:cxn modelId="{EC540306-262C-4431-8487-CC16DDF5723C}" type="presParOf" srcId="{AC074683-F9CF-46A6-BE2E-40FCA71873E1}" destId="{35C04802-0293-4EBB-9245-BDA38099F747}" srcOrd="0" destOrd="0" presId="urn:microsoft.com/office/officeart/2005/8/layout/radial1#1"/>
    <dgm:cxn modelId="{F771C045-53E1-4AB7-9345-0418F4375C89}" type="presParOf" srcId="{45B163F7-1FB2-41EB-8204-F65AA6F3E987}" destId="{51CEAF32-5458-439E-89F8-F10732160C70}" srcOrd="22" destOrd="0" presId="urn:microsoft.com/office/officeart/2005/8/layout/radial1#1"/>
    <dgm:cxn modelId="{2980E2DD-DEB9-475A-8333-B6F813D981B9}" type="presParOf" srcId="{45B163F7-1FB2-41EB-8204-F65AA6F3E987}" destId="{C40FF201-2ABD-490E-BA59-870F6612FC59}" srcOrd="23" destOrd="0" presId="urn:microsoft.com/office/officeart/2005/8/layout/radial1#1"/>
    <dgm:cxn modelId="{9A7CF43E-AFEC-4528-BA87-C10117183CC6}" type="presParOf" srcId="{C40FF201-2ABD-490E-BA59-870F6612FC59}" destId="{A5462056-73B5-483C-9728-0395F3CF8CB5}" srcOrd="0" destOrd="0" presId="urn:microsoft.com/office/officeart/2005/8/layout/radial1#1"/>
    <dgm:cxn modelId="{E724CBCF-1923-49F6-AAD9-B81FF874A59F}" type="presParOf" srcId="{45B163F7-1FB2-41EB-8204-F65AA6F3E987}" destId="{1700C02B-7C9F-4C0B-9135-101B2F82AF07}" srcOrd="24" destOrd="0" presId="urn:microsoft.com/office/officeart/2005/8/layout/radial1#1"/>
    <dgm:cxn modelId="{436E52BC-5053-4D15-8E3A-CBEA3EBE252C}" type="presParOf" srcId="{45B163F7-1FB2-41EB-8204-F65AA6F3E987}" destId="{00BA57E4-614D-484B-B3D4-E6FA49215A5C}" srcOrd="25" destOrd="0" presId="urn:microsoft.com/office/officeart/2005/8/layout/radial1#1"/>
    <dgm:cxn modelId="{8FCDA51C-7F2A-457C-ADED-CD23107143F7}" type="presParOf" srcId="{00BA57E4-614D-484B-B3D4-E6FA49215A5C}" destId="{654BE88B-C569-4D87-8B1F-ACAF4BF33654}" srcOrd="0" destOrd="0" presId="urn:microsoft.com/office/officeart/2005/8/layout/radial1#1"/>
    <dgm:cxn modelId="{CBA5E946-2F83-4219-9DE5-268A4E7B1533}" type="presParOf" srcId="{45B163F7-1FB2-41EB-8204-F65AA6F3E987}" destId="{D12947E3-0781-45A5-ADC3-ABCDCDC4DE4B}" srcOrd="26" destOrd="0" presId="urn:microsoft.com/office/officeart/2005/8/layout/radial1#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6945231-4004-4A2F-A118-099D364025F9}" type="doc">
      <dgm:prSet loTypeId="urn:microsoft.com/office/officeart/2005/8/layout/balance1" loCatId="relationship" qsTypeId="urn:microsoft.com/office/officeart/2005/8/quickstyle/3d3#1" qsCatId="3D" csTypeId="urn:microsoft.com/office/officeart/2005/8/colors/colorful5" csCatId="colorful" phldr="1"/>
      <dgm:spPr/>
      <dgm:t>
        <a:bodyPr/>
        <a:lstStyle/>
        <a:p>
          <a:endParaRPr lang="en-US"/>
        </a:p>
      </dgm:t>
    </dgm:pt>
    <dgm:pt modelId="{1F177B3B-4F46-4A1D-AA29-1FEEB49A649B}">
      <dgm:prSet phldrT="[Text]"/>
      <dgm:spPr>
        <a:xfrm>
          <a:off x="1335024" y="0"/>
          <a:ext cx="1152144" cy="640080"/>
        </a:xfrm>
        <a:prstGeom prst="roundRect">
          <a:avLst>
            <a:gd name="adj" fmla="val 10000"/>
          </a:avLst>
        </a:prstGeom>
      </dgm:spPr>
      <dgm:t>
        <a:bodyPr/>
        <a:lstStyle/>
        <a:p>
          <a:pPr algn="ctr"/>
          <a:r>
            <a:rPr lang="cy-GB" b="1"/>
            <a:t>CNPT yn 2021</a:t>
          </a:r>
          <a:endParaRPr lang="en-US" b="1">
            <a:latin typeface="Calibri" panose="020F0502020204030204"/>
            <a:ea typeface="+mn-ea"/>
            <a:cs typeface="+mn-cs"/>
          </a:endParaRPr>
        </a:p>
      </dgm:t>
    </dgm:pt>
    <dgm:pt modelId="{85866D33-7AE2-4FDA-B213-BB1787899AD5}" type="parTrans" cxnId="{94F70B0A-78DE-4A31-A873-CBE02C2E371B}">
      <dgm:prSet/>
      <dgm:spPr/>
      <dgm:t>
        <a:bodyPr/>
        <a:lstStyle/>
        <a:p>
          <a:pPr algn="l"/>
          <a:endParaRPr lang="en-US"/>
        </a:p>
      </dgm:t>
    </dgm:pt>
    <dgm:pt modelId="{24677CA6-22E3-4901-B76E-FFD28C0A58CB}" type="sibTrans" cxnId="{94F70B0A-78DE-4A31-A873-CBE02C2E371B}">
      <dgm:prSet/>
      <dgm:spPr/>
      <dgm:t>
        <a:bodyPr/>
        <a:lstStyle/>
        <a:p>
          <a:pPr algn="l"/>
          <a:endParaRPr lang="en-US"/>
        </a:p>
      </dgm:t>
    </dgm:pt>
    <dgm:pt modelId="{4659D148-00A1-412A-84A1-97B396B68559}">
      <dgm:prSet phldrT="[Text]"/>
      <dgm:spPr>
        <a:xfrm>
          <a:off x="2999232" y="0"/>
          <a:ext cx="1152144" cy="640080"/>
        </a:xfrm>
        <a:prstGeom prst="roundRect">
          <a:avLst>
            <a:gd name="adj" fmla="val 10000"/>
          </a:avLst>
        </a:prstGeom>
      </dgm:spPr>
      <dgm:t>
        <a:bodyPr/>
        <a:lstStyle/>
        <a:p>
          <a:pPr algn="ctr"/>
          <a:r>
            <a:rPr lang="cy-GB" b="1"/>
            <a:t>CNPT yn 2011</a:t>
          </a:r>
          <a:endParaRPr lang="en-US" b="1">
            <a:latin typeface="Calibri" panose="020F0502020204030204"/>
            <a:ea typeface="+mn-ea"/>
            <a:cs typeface="+mn-cs"/>
          </a:endParaRPr>
        </a:p>
      </dgm:t>
    </dgm:pt>
    <dgm:pt modelId="{26AE4B85-0409-40A1-B7DC-6454B3DF6C06}" type="parTrans" cxnId="{B257F82A-85D6-45E7-B3DD-F3B3563F8A60}">
      <dgm:prSet/>
      <dgm:spPr/>
      <dgm:t>
        <a:bodyPr/>
        <a:lstStyle/>
        <a:p>
          <a:pPr algn="l"/>
          <a:endParaRPr lang="en-US"/>
        </a:p>
      </dgm:t>
    </dgm:pt>
    <dgm:pt modelId="{DB3496DF-92A8-4442-9202-2DF6738F4ED6}" type="sibTrans" cxnId="{B257F82A-85D6-45E7-B3DD-F3B3563F8A60}">
      <dgm:prSet/>
      <dgm:spPr/>
      <dgm:t>
        <a:bodyPr/>
        <a:lstStyle/>
        <a:p>
          <a:pPr algn="l"/>
          <a:endParaRPr lang="en-US"/>
        </a:p>
      </dgm:t>
    </dgm:pt>
    <dgm:pt modelId="{BC052292-52D0-4A3E-8BF3-BCF385F314E0}">
      <dgm:prSet/>
      <dgm:spPr>
        <a:xfrm>
          <a:off x="1335024" y="716886"/>
          <a:ext cx="1152144" cy="1843435"/>
        </a:xfrm>
        <a:prstGeom prst="roundRect">
          <a:avLst/>
        </a:prstGeom>
      </dgm:spPr>
      <dgm:t>
        <a:bodyPr/>
        <a:lstStyle/>
        <a:p>
          <a:pPr algn="l"/>
          <a:r>
            <a:rPr lang="cy-GB"/>
            <a:t>Poblogaeth o</a:t>
          </a:r>
          <a:r>
            <a:rPr lang="en-US">
              <a:latin typeface="Calibri" panose="020F0502020204030204"/>
              <a:ea typeface="+mn-ea"/>
              <a:cs typeface="+mn-cs"/>
            </a:rPr>
            <a:t> 142,300</a:t>
          </a:r>
        </a:p>
        <a:p>
          <a:pPr algn="l"/>
          <a:r>
            <a:rPr lang="en-US">
              <a:latin typeface="Calibri" panose="020F0502020204030204"/>
              <a:ea typeface="+mn-ea"/>
              <a:cs typeface="+mn-cs"/>
            </a:rPr>
            <a:t>(</a:t>
          </a:r>
          <a:r>
            <a:rPr lang="en-US">
              <a:latin typeface="Times New Roman" panose="02020603050405020304" pitchFamily="18" charset="0"/>
              <a:ea typeface="+mn-ea"/>
              <a:cs typeface="Times New Roman" panose="02020603050405020304" pitchFamily="18" charset="0"/>
            </a:rPr>
            <a:t>≥ 1.8%)</a:t>
          </a:r>
          <a:endParaRPr lang="en-US">
            <a:latin typeface="Calibri" panose="020F0502020204030204"/>
            <a:ea typeface="+mn-ea"/>
            <a:cs typeface="+mn-cs"/>
          </a:endParaRPr>
        </a:p>
      </dgm:t>
    </dgm:pt>
    <dgm:pt modelId="{34C75795-CCFE-4583-8C2E-35EB5BA7B0E4}" type="parTrans" cxnId="{2821253A-AC5D-4620-9301-C959A648A1C9}">
      <dgm:prSet/>
      <dgm:spPr/>
      <dgm:t>
        <a:bodyPr/>
        <a:lstStyle/>
        <a:p>
          <a:pPr algn="l"/>
          <a:endParaRPr lang="en-US"/>
        </a:p>
      </dgm:t>
    </dgm:pt>
    <dgm:pt modelId="{3A0C2095-8787-4EC6-B196-4A412E283E80}" type="sibTrans" cxnId="{2821253A-AC5D-4620-9301-C959A648A1C9}">
      <dgm:prSet/>
      <dgm:spPr/>
      <dgm:t>
        <a:bodyPr/>
        <a:lstStyle/>
        <a:p>
          <a:pPr algn="l"/>
          <a:endParaRPr lang="en-US"/>
        </a:p>
      </dgm:t>
    </dgm:pt>
    <dgm:pt modelId="{6F76ADF5-B636-40FF-92E1-B32EFCFB6A0A}">
      <dgm:prSet/>
      <dgm:spPr>
        <a:xfrm>
          <a:off x="2999232" y="780897"/>
          <a:ext cx="1152144" cy="1715414"/>
        </a:xfrm>
        <a:prstGeom prst="roundRect">
          <a:avLst/>
        </a:prstGeom>
      </dgm:spPr>
      <dgm:t>
        <a:bodyPr/>
        <a:lstStyle/>
        <a:p>
          <a:pPr algn="l"/>
          <a:r>
            <a:rPr lang="cy-GB"/>
            <a:t>Poblogaeth o 139,800</a:t>
          </a:r>
          <a:endParaRPr lang="en-US">
            <a:latin typeface="Calibri" panose="020F0502020204030204"/>
            <a:ea typeface="+mn-ea"/>
            <a:cs typeface="+mn-cs"/>
          </a:endParaRPr>
        </a:p>
      </dgm:t>
    </dgm:pt>
    <dgm:pt modelId="{17CB9273-779F-47BE-8ECD-819C99EF2C3D}" type="sibTrans" cxnId="{DC496590-24E9-4297-9D00-AEBA096A1EF2}">
      <dgm:prSet/>
      <dgm:spPr/>
      <dgm:t>
        <a:bodyPr/>
        <a:lstStyle/>
        <a:p>
          <a:pPr algn="l"/>
          <a:endParaRPr lang="en-US"/>
        </a:p>
      </dgm:t>
    </dgm:pt>
    <dgm:pt modelId="{80662DAD-2DAD-4317-9E8B-0D776237ABEC}" type="parTrans" cxnId="{DC496590-24E9-4297-9D00-AEBA096A1EF2}">
      <dgm:prSet/>
      <dgm:spPr/>
      <dgm:t>
        <a:bodyPr/>
        <a:lstStyle/>
        <a:p>
          <a:pPr algn="l"/>
          <a:endParaRPr lang="en-US"/>
        </a:p>
      </dgm:t>
    </dgm:pt>
    <dgm:pt modelId="{F2906CAD-CE51-4D2C-8ED2-96046DC2EBA1}" type="pres">
      <dgm:prSet presAssocID="{16945231-4004-4A2F-A118-099D364025F9}" presName="outerComposite" presStyleCnt="0">
        <dgm:presLayoutVars>
          <dgm:chMax val="2"/>
          <dgm:animLvl val="lvl"/>
          <dgm:resizeHandles val="exact"/>
        </dgm:presLayoutVars>
      </dgm:prSet>
      <dgm:spPr/>
      <dgm:t>
        <a:bodyPr/>
        <a:lstStyle/>
        <a:p>
          <a:endParaRPr lang="en-US"/>
        </a:p>
      </dgm:t>
    </dgm:pt>
    <dgm:pt modelId="{0203684A-DF06-4672-B2AA-0011522559D5}" type="pres">
      <dgm:prSet presAssocID="{16945231-4004-4A2F-A118-099D364025F9}" presName="dummyMaxCanvas" presStyleCnt="0"/>
      <dgm:spPr/>
    </dgm:pt>
    <dgm:pt modelId="{9696F390-A8E7-4F01-99C1-D7A2C96FAF3E}" type="pres">
      <dgm:prSet presAssocID="{16945231-4004-4A2F-A118-099D364025F9}" presName="parentComposite" presStyleCnt="0"/>
      <dgm:spPr/>
    </dgm:pt>
    <dgm:pt modelId="{B3BB962C-BF2B-438F-8E62-F11BC1CDAF98}" type="pres">
      <dgm:prSet presAssocID="{16945231-4004-4A2F-A118-099D364025F9}" presName="parent1" presStyleLbl="alignAccFollowNode1" presStyleIdx="0" presStyleCnt="4">
        <dgm:presLayoutVars>
          <dgm:chMax val="4"/>
        </dgm:presLayoutVars>
      </dgm:prSet>
      <dgm:spPr/>
      <dgm:t>
        <a:bodyPr/>
        <a:lstStyle/>
        <a:p>
          <a:endParaRPr lang="en-US"/>
        </a:p>
      </dgm:t>
    </dgm:pt>
    <dgm:pt modelId="{0E02C48B-E39B-4874-B946-ED8CA6D2517A}" type="pres">
      <dgm:prSet presAssocID="{16945231-4004-4A2F-A118-099D364025F9}" presName="parent2" presStyleLbl="alignAccFollowNode1" presStyleIdx="1" presStyleCnt="4">
        <dgm:presLayoutVars>
          <dgm:chMax val="4"/>
        </dgm:presLayoutVars>
      </dgm:prSet>
      <dgm:spPr/>
      <dgm:t>
        <a:bodyPr/>
        <a:lstStyle/>
        <a:p>
          <a:endParaRPr lang="en-US"/>
        </a:p>
      </dgm:t>
    </dgm:pt>
    <dgm:pt modelId="{BFB5E3E5-FC2B-4571-9B0D-9493D3CD39A2}" type="pres">
      <dgm:prSet presAssocID="{16945231-4004-4A2F-A118-099D364025F9}" presName="childrenComposite" presStyleCnt="0"/>
      <dgm:spPr/>
    </dgm:pt>
    <dgm:pt modelId="{61D414F1-2152-41A2-91F3-EB41AAD70EDC}" type="pres">
      <dgm:prSet presAssocID="{16945231-4004-4A2F-A118-099D364025F9}" presName="dummyMaxCanvas_ChildArea" presStyleCnt="0"/>
      <dgm:spPr/>
    </dgm:pt>
    <dgm:pt modelId="{900FA2E4-FC75-49D6-BB7A-BC9BBF58A5EC}" type="pres">
      <dgm:prSet presAssocID="{16945231-4004-4A2F-A118-099D364025F9}" presName="fulcrum" presStyleLbl="alignAccFollowNode1" presStyleIdx="2" presStyleCnt="4"/>
      <dgm:spPr>
        <a:xfrm>
          <a:off x="2503170" y="2720340"/>
          <a:ext cx="480060" cy="480060"/>
        </a:xfrm>
        <a:prstGeom prst="triangle">
          <a:avLst/>
        </a:prstGeom>
      </dgm:spPr>
    </dgm:pt>
    <dgm:pt modelId="{4521E310-98FD-4AD7-9C5A-CEBBE2F5E306}" type="pres">
      <dgm:prSet presAssocID="{16945231-4004-4A2F-A118-099D364025F9}" presName="balance_11" presStyleLbl="alignAccFollowNode1" presStyleIdx="3" presStyleCnt="4" custAng="21399549" custLinFactNeighborX="0" custLinFactNeighborY="54407">
        <dgm:presLayoutVars>
          <dgm:bulletEnabled val="1"/>
        </dgm:presLayoutVars>
      </dgm:prSet>
      <dgm:spPr>
        <a:xfrm rot="21399549">
          <a:off x="1303020" y="2519354"/>
          <a:ext cx="2880360" cy="194584"/>
        </a:xfrm>
        <a:prstGeom prst="rect">
          <a:avLst/>
        </a:prstGeom>
      </dgm:spPr>
    </dgm:pt>
    <dgm:pt modelId="{7F204480-F5D6-402D-AC56-8BA84049EABD}" type="pres">
      <dgm:prSet presAssocID="{16945231-4004-4A2F-A118-099D364025F9}" presName="left_11_1" presStyleLbl="node1" presStyleIdx="0" presStyleCnt="2" custScaleY="107463" custLinFactNeighborY="3527">
        <dgm:presLayoutVars>
          <dgm:bulletEnabled val="1"/>
        </dgm:presLayoutVars>
      </dgm:prSet>
      <dgm:spPr/>
      <dgm:t>
        <a:bodyPr/>
        <a:lstStyle/>
        <a:p>
          <a:endParaRPr lang="en-US"/>
        </a:p>
      </dgm:t>
    </dgm:pt>
    <dgm:pt modelId="{9758709A-3BD1-4CA5-9BAF-5E9095BFD63E}" type="pres">
      <dgm:prSet presAssocID="{16945231-4004-4A2F-A118-099D364025F9}" presName="right_11_1" presStyleLbl="node1" presStyleIdx="1" presStyleCnt="2">
        <dgm:presLayoutVars>
          <dgm:bulletEnabled val="1"/>
        </dgm:presLayoutVars>
      </dgm:prSet>
      <dgm:spPr/>
      <dgm:t>
        <a:bodyPr/>
        <a:lstStyle/>
        <a:p>
          <a:endParaRPr lang="en-US"/>
        </a:p>
      </dgm:t>
    </dgm:pt>
  </dgm:ptLst>
  <dgm:cxnLst>
    <dgm:cxn modelId="{BE6086FA-5077-4B60-B0EA-49449D4DBC2C}" type="presOf" srcId="{BC052292-52D0-4A3E-8BF3-BCF385F314E0}" destId="{7F204480-F5D6-402D-AC56-8BA84049EABD}" srcOrd="0" destOrd="0" presId="urn:microsoft.com/office/officeart/2005/8/layout/balance1"/>
    <dgm:cxn modelId="{C14D6BFD-9493-49E2-8810-8E52753CC99A}" type="presOf" srcId="{4659D148-00A1-412A-84A1-97B396B68559}" destId="{0E02C48B-E39B-4874-B946-ED8CA6D2517A}" srcOrd="0" destOrd="0" presId="urn:microsoft.com/office/officeart/2005/8/layout/balance1"/>
    <dgm:cxn modelId="{94F70B0A-78DE-4A31-A873-CBE02C2E371B}" srcId="{16945231-4004-4A2F-A118-099D364025F9}" destId="{1F177B3B-4F46-4A1D-AA29-1FEEB49A649B}" srcOrd="0" destOrd="0" parTransId="{85866D33-7AE2-4FDA-B213-BB1787899AD5}" sibTransId="{24677CA6-22E3-4901-B76E-FFD28C0A58CB}"/>
    <dgm:cxn modelId="{55E074C4-9C47-47B7-A7E7-82DE92066A38}" type="presOf" srcId="{1F177B3B-4F46-4A1D-AA29-1FEEB49A649B}" destId="{B3BB962C-BF2B-438F-8E62-F11BC1CDAF98}" srcOrd="0" destOrd="0" presId="urn:microsoft.com/office/officeart/2005/8/layout/balance1"/>
    <dgm:cxn modelId="{9EAACCB7-64CB-489A-A8B4-0DE6094BA88E}" type="presOf" srcId="{16945231-4004-4A2F-A118-099D364025F9}" destId="{F2906CAD-CE51-4D2C-8ED2-96046DC2EBA1}" srcOrd="0" destOrd="0" presId="urn:microsoft.com/office/officeart/2005/8/layout/balance1"/>
    <dgm:cxn modelId="{2821253A-AC5D-4620-9301-C959A648A1C9}" srcId="{1F177B3B-4F46-4A1D-AA29-1FEEB49A649B}" destId="{BC052292-52D0-4A3E-8BF3-BCF385F314E0}" srcOrd="0" destOrd="0" parTransId="{34C75795-CCFE-4583-8C2E-35EB5BA7B0E4}" sibTransId="{3A0C2095-8787-4EC6-B196-4A412E283E80}"/>
    <dgm:cxn modelId="{B257F82A-85D6-45E7-B3DD-F3B3563F8A60}" srcId="{16945231-4004-4A2F-A118-099D364025F9}" destId="{4659D148-00A1-412A-84A1-97B396B68559}" srcOrd="1" destOrd="0" parTransId="{26AE4B85-0409-40A1-B7DC-6454B3DF6C06}" sibTransId="{DB3496DF-92A8-4442-9202-2DF6738F4ED6}"/>
    <dgm:cxn modelId="{ECD6D48E-75F0-4C2A-8F4B-F4555B40CEBF}" type="presOf" srcId="{6F76ADF5-B636-40FF-92E1-B32EFCFB6A0A}" destId="{9758709A-3BD1-4CA5-9BAF-5E9095BFD63E}" srcOrd="0" destOrd="0" presId="urn:microsoft.com/office/officeart/2005/8/layout/balance1"/>
    <dgm:cxn modelId="{DC496590-24E9-4297-9D00-AEBA096A1EF2}" srcId="{4659D148-00A1-412A-84A1-97B396B68559}" destId="{6F76ADF5-B636-40FF-92E1-B32EFCFB6A0A}" srcOrd="0" destOrd="0" parTransId="{80662DAD-2DAD-4317-9E8B-0D776237ABEC}" sibTransId="{17CB9273-779F-47BE-8ECD-819C99EF2C3D}"/>
    <dgm:cxn modelId="{339F7074-C0D9-49BA-B2F1-4B0FD2C73443}" type="presParOf" srcId="{F2906CAD-CE51-4D2C-8ED2-96046DC2EBA1}" destId="{0203684A-DF06-4672-B2AA-0011522559D5}" srcOrd="0" destOrd="0" presId="urn:microsoft.com/office/officeart/2005/8/layout/balance1"/>
    <dgm:cxn modelId="{74A75B50-345E-4CBD-8D91-3CC47F7AF353}" type="presParOf" srcId="{F2906CAD-CE51-4D2C-8ED2-96046DC2EBA1}" destId="{9696F390-A8E7-4F01-99C1-D7A2C96FAF3E}" srcOrd="1" destOrd="0" presId="urn:microsoft.com/office/officeart/2005/8/layout/balance1"/>
    <dgm:cxn modelId="{F0D83F2A-F30E-4AFF-81B5-706F5FE21767}" type="presParOf" srcId="{9696F390-A8E7-4F01-99C1-D7A2C96FAF3E}" destId="{B3BB962C-BF2B-438F-8E62-F11BC1CDAF98}" srcOrd="0" destOrd="0" presId="urn:microsoft.com/office/officeart/2005/8/layout/balance1"/>
    <dgm:cxn modelId="{838FFFFE-5981-4C98-B82F-87762DB71D28}" type="presParOf" srcId="{9696F390-A8E7-4F01-99C1-D7A2C96FAF3E}" destId="{0E02C48B-E39B-4874-B946-ED8CA6D2517A}" srcOrd="1" destOrd="0" presId="urn:microsoft.com/office/officeart/2005/8/layout/balance1"/>
    <dgm:cxn modelId="{3AAE99EF-63FB-4040-9994-92FB03C854A6}" type="presParOf" srcId="{F2906CAD-CE51-4D2C-8ED2-96046DC2EBA1}" destId="{BFB5E3E5-FC2B-4571-9B0D-9493D3CD39A2}" srcOrd="2" destOrd="0" presId="urn:microsoft.com/office/officeart/2005/8/layout/balance1"/>
    <dgm:cxn modelId="{A6780805-8413-48EF-AA11-9C4916A5A91C}" type="presParOf" srcId="{BFB5E3E5-FC2B-4571-9B0D-9493D3CD39A2}" destId="{61D414F1-2152-41A2-91F3-EB41AAD70EDC}" srcOrd="0" destOrd="0" presId="urn:microsoft.com/office/officeart/2005/8/layout/balance1"/>
    <dgm:cxn modelId="{2C6ECBEA-9C4B-4FFE-A03D-E9E1B186B885}" type="presParOf" srcId="{BFB5E3E5-FC2B-4571-9B0D-9493D3CD39A2}" destId="{900FA2E4-FC75-49D6-BB7A-BC9BBF58A5EC}" srcOrd="1" destOrd="0" presId="urn:microsoft.com/office/officeart/2005/8/layout/balance1"/>
    <dgm:cxn modelId="{78262846-1B76-4DB6-8124-A9F791315E2F}" type="presParOf" srcId="{BFB5E3E5-FC2B-4571-9B0D-9493D3CD39A2}" destId="{4521E310-98FD-4AD7-9C5A-CEBBE2F5E306}" srcOrd="2" destOrd="0" presId="urn:microsoft.com/office/officeart/2005/8/layout/balance1"/>
    <dgm:cxn modelId="{494CD7B4-D58E-4928-A2BC-42282B709806}" type="presParOf" srcId="{BFB5E3E5-FC2B-4571-9B0D-9493D3CD39A2}" destId="{7F204480-F5D6-402D-AC56-8BA84049EABD}" srcOrd="3" destOrd="0" presId="urn:microsoft.com/office/officeart/2005/8/layout/balance1"/>
    <dgm:cxn modelId="{2D80F6AA-96C7-47CB-BC47-5FF5734E2EF9}" type="presParOf" srcId="{BFB5E3E5-FC2B-4571-9B0D-9493D3CD39A2}" destId="{9758709A-3BD1-4CA5-9BAF-5E9095BFD63E}" srcOrd="4" destOrd="0" presId="urn:microsoft.com/office/officeart/2005/8/layout/balance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74E5B-9D8D-4474-AC55-05FB5A105021}">
      <dsp:nvSpPr>
        <dsp:cNvPr id="0" name=""/>
        <dsp:cNvSpPr/>
      </dsp:nvSpPr>
      <dsp:spPr>
        <a:xfrm>
          <a:off x="0" y="1601"/>
          <a:ext cx="5486400" cy="77040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l" defTabSz="622300">
            <a:lnSpc>
              <a:spcPct val="90000"/>
            </a:lnSpc>
            <a:spcBef>
              <a:spcPct val="0"/>
            </a:spcBef>
            <a:spcAft>
              <a:spcPct val="35000"/>
            </a:spcAft>
          </a:pPr>
          <a:r>
            <a:rPr lang="cy-GB" sz="1400" kern="1200"/>
            <a:t>Codi ymwybyddiaeth a gwella dealltwriaeth ledled bwrdeistref Castell-nedd Port Talbot, ei chymunedau, ei rhanddeiliaid a'i gwasanaethau</a:t>
          </a:r>
          <a:endParaRPr lang="en-US" sz="1400" kern="1200"/>
        </a:p>
      </dsp:txBody>
      <dsp:txXfrm>
        <a:off x="0" y="1601"/>
        <a:ext cx="5486400" cy="770408"/>
      </dsp:txXfrm>
    </dsp:sp>
    <dsp:sp modelId="{CAB3966A-BC43-4BDB-A5D2-5BFFC10D62EE}">
      <dsp:nvSpPr>
        <dsp:cNvPr id="0" name=""/>
        <dsp:cNvSpPr/>
      </dsp:nvSpPr>
      <dsp:spPr>
        <a:xfrm>
          <a:off x="0" y="810530"/>
          <a:ext cx="5486400" cy="770408"/>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l" defTabSz="622300">
            <a:lnSpc>
              <a:spcPct val="90000"/>
            </a:lnSpc>
            <a:spcBef>
              <a:spcPct val="0"/>
            </a:spcBef>
            <a:spcAft>
              <a:spcPct val="35000"/>
            </a:spcAft>
          </a:pPr>
          <a:r>
            <a:rPr lang="cy-GB" sz="1400" kern="1200"/>
            <a:t>Helpu teuluoedd niwrowahanol a'u gofalwyr i sicrhau y caiff eu lleisiau eu clywed a'u hanghenion eu deall, ac i fyw bywydau llawn boddhad a chyflawni eu canlyniadau llesiant personol </a:t>
          </a:r>
          <a:endParaRPr lang="en-US" sz="1400" kern="1200"/>
        </a:p>
      </dsp:txBody>
      <dsp:txXfrm>
        <a:off x="0" y="810530"/>
        <a:ext cx="5486400" cy="770408"/>
      </dsp:txXfrm>
    </dsp:sp>
    <dsp:sp modelId="{903ED5A3-489B-465C-ABAA-253D5DA946EB}">
      <dsp:nvSpPr>
        <dsp:cNvPr id="0" name=""/>
        <dsp:cNvSpPr/>
      </dsp:nvSpPr>
      <dsp:spPr>
        <a:xfrm>
          <a:off x="0" y="1619460"/>
          <a:ext cx="5486400" cy="770408"/>
        </a:xfrm>
        <a:prstGeom prst="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l" defTabSz="622300">
            <a:lnSpc>
              <a:spcPct val="90000"/>
            </a:lnSpc>
            <a:spcBef>
              <a:spcPct val="0"/>
            </a:spcBef>
            <a:spcAft>
              <a:spcPct val="35000"/>
            </a:spcAft>
          </a:pPr>
          <a:r>
            <a:rPr lang="cy-GB" sz="1400" kern="1200"/>
            <a:t>Cydweithio â rhanddeiliaid i hyrwyddo mynediad at wasanaethau diagnostig a chymorth i unigolion a theuluoedd</a:t>
          </a:r>
          <a:endParaRPr lang="en-US" sz="1400" kern="1200"/>
        </a:p>
      </dsp:txBody>
      <dsp:txXfrm>
        <a:off x="0" y="1619460"/>
        <a:ext cx="5486400" cy="770408"/>
      </dsp:txXfrm>
    </dsp:sp>
    <dsp:sp modelId="{53A3695C-2E3A-4EDE-A1EE-BEB966424771}">
      <dsp:nvSpPr>
        <dsp:cNvPr id="0" name=""/>
        <dsp:cNvSpPr/>
      </dsp:nvSpPr>
      <dsp:spPr>
        <a:xfrm>
          <a:off x="0" y="2428389"/>
          <a:ext cx="5486400" cy="770408"/>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l" defTabSz="622300">
            <a:lnSpc>
              <a:spcPct val="90000"/>
            </a:lnSpc>
            <a:spcBef>
              <a:spcPct val="0"/>
            </a:spcBef>
            <a:spcAft>
              <a:spcPct val="35000"/>
            </a:spcAft>
          </a:pPr>
          <a:r>
            <a:rPr lang="cy-GB" sz="1400" kern="1200"/>
            <a:t>Cefnogi prosiectau yn y gymuned, gan weithio tuag at well dealltwriaeth a chynhwysiant mewn perthynas â niwrowahaniaeth (e.e. yr Adran Gwaith a Phensiynau, Gweithffyrdd, Canolfan Awtistiaeth CNPT)</a:t>
          </a:r>
          <a:endParaRPr lang="en-US" sz="1400" kern="1200"/>
        </a:p>
      </dsp:txBody>
      <dsp:txXfrm>
        <a:off x="0" y="2428389"/>
        <a:ext cx="5486400" cy="7704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BDB603-97F4-41E9-8416-4EFC77BE79F6}">
      <dsp:nvSpPr>
        <dsp:cNvPr id="0" name=""/>
        <dsp:cNvSpPr/>
      </dsp:nvSpPr>
      <dsp:spPr>
        <a:xfrm>
          <a:off x="2016081" y="1238126"/>
          <a:ext cx="1796789" cy="1748979"/>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y-GB" sz="1200" kern="1200"/>
            <a:t>Grŵp Llywio Awtistiaeth a Niwroamrywiaeth CNPT</a:t>
          </a:r>
          <a:endParaRPr lang="en-US" sz="1200" kern="1200"/>
        </a:p>
      </dsp:txBody>
      <dsp:txXfrm>
        <a:off x="2279215" y="1494258"/>
        <a:ext cx="1270521" cy="1236715"/>
      </dsp:txXfrm>
    </dsp:sp>
    <dsp:sp modelId="{3161A900-3570-4999-A036-6123417F3794}">
      <dsp:nvSpPr>
        <dsp:cNvPr id="0" name=""/>
        <dsp:cNvSpPr/>
      </dsp:nvSpPr>
      <dsp:spPr>
        <a:xfrm rot="16200000">
          <a:off x="2629341" y="942941"/>
          <a:ext cx="570269" cy="20100"/>
        </a:xfrm>
        <a:custGeom>
          <a:avLst/>
          <a:gdLst/>
          <a:ahLst/>
          <a:cxnLst/>
          <a:rect l="0" t="0" r="0" b="0"/>
          <a:pathLst>
            <a:path>
              <a:moveTo>
                <a:pt x="0" y="10050"/>
              </a:moveTo>
              <a:lnTo>
                <a:pt x="570269"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00219" y="938734"/>
        <a:ext cx="28513" cy="28513"/>
      </dsp:txXfrm>
    </dsp:sp>
    <dsp:sp modelId="{B5DFC288-495F-48B1-AE03-A59F13258570}">
      <dsp:nvSpPr>
        <dsp:cNvPr id="0" name=""/>
        <dsp:cNvSpPr/>
      </dsp:nvSpPr>
      <dsp:spPr>
        <a:xfrm>
          <a:off x="2589017" y="16940"/>
          <a:ext cx="650916" cy="65091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Athrawon Ymgynghorol Awtistiaeth</a:t>
          </a:r>
          <a:endParaRPr lang="en-US" sz="500" kern="1200"/>
        </a:p>
      </dsp:txBody>
      <dsp:txXfrm>
        <a:off x="2684341" y="112264"/>
        <a:ext cx="460268" cy="460268"/>
      </dsp:txXfrm>
    </dsp:sp>
    <dsp:sp modelId="{0E7B4F3D-2A1E-4191-AC51-75D179FF6108}">
      <dsp:nvSpPr>
        <dsp:cNvPr id="0" name=""/>
        <dsp:cNvSpPr/>
      </dsp:nvSpPr>
      <dsp:spPr>
        <a:xfrm rot="17861538">
          <a:off x="3171908" y="1073555"/>
          <a:ext cx="565268" cy="20100"/>
        </a:xfrm>
        <a:custGeom>
          <a:avLst/>
          <a:gdLst/>
          <a:ahLst/>
          <a:cxnLst/>
          <a:rect l="0" t="0" r="0" b="0"/>
          <a:pathLst>
            <a:path>
              <a:moveTo>
                <a:pt x="0" y="10050"/>
              </a:moveTo>
              <a:lnTo>
                <a:pt x="565268"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40410" y="1069473"/>
        <a:ext cx="28263" cy="28263"/>
      </dsp:txXfrm>
    </dsp:sp>
    <dsp:sp modelId="{BFF8754C-2274-477C-923C-9630EFF4CA04}">
      <dsp:nvSpPr>
        <dsp:cNvPr id="0" name=""/>
        <dsp:cNvSpPr/>
      </dsp:nvSpPr>
      <dsp:spPr>
        <a:xfrm>
          <a:off x="3411678" y="219708"/>
          <a:ext cx="650916" cy="650916"/>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Grŵp Colegau NPTC</a:t>
          </a:r>
          <a:endParaRPr lang="en-US" sz="500" kern="1200"/>
        </a:p>
      </dsp:txBody>
      <dsp:txXfrm>
        <a:off x="3507002" y="315032"/>
        <a:ext cx="460268" cy="460268"/>
      </dsp:txXfrm>
    </dsp:sp>
    <dsp:sp modelId="{ADA5A4FF-AAE5-4156-A144-75C1FB43A609}">
      <dsp:nvSpPr>
        <dsp:cNvPr id="0" name=""/>
        <dsp:cNvSpPr/>
      </dsp:nvSpPr>
      <dsp:spPr>
        <a:xfrm rot="19523077">
          <a:off x="3598257" y="1439285"/>
          <a:ext cx="554291" cy="20100"/>
        </a:xfrm>
        <a:custGeom>
          <a:avLst/>
          <a:gdLst/>
          <a:ahLst/>
          <a:cxnLst/>
          <a:rect l="0" t="0" r="0" b="0"/>
          <a:pathLst>
            <a:path>
              <a:moveTo>
                <a:pt x="0" y="10050"/>
              </a:moveTo>
              <a:lnTo>
                <a:pt x="554291"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61545" y="1435478"/>
        <a:ext cx="27714" cy="27714"/>
      </dsp:txXfrm>
    </dsp:sp>
    <dsp:sp modelId="{2DE18E7E-D152-4FBF-A671-20D301197A99}">
      <dsp:nvSpPr>
        <dsp:cNvPr id="0" name=""/>
        <dsp:cNvSpPr/>
      </dsp:nvSpPr>
      <dsp:spPr>
        <a:xfrm>
          <a:off x="4045878" y="781559"/>
          <a:ext cx="650916" cy="650916"/>
        </a:xfrm>
        <a:prstGeom prst="ellipse">
          <a:avLst/>
        </a:prstGeom>
        <a:solidFill>
          <a:schemeClr val="accent4">
            <a:hueOff val="1732615"/>
            <a:satOff val="-7995"/>
            <a:lumOff val="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Y GIG – Tîm Niwroddatblygiadol</a:t>
          </a:r>
          <a:endParaRPr lang="en-US" sz="500" kern="1200"/>
        </a:p>
      </dsp:txBody>
      <dsp:txXfrm>
        <a:off x="4141202" y="876883"/>
        <a:ext cx="460268" cy="460268"/>
      </dsp:txXfrm>
    </dsp:sp>
    <dsp:sp modelId="{5A412F6E-9C89-416E-B68B-634197B2F7BB}">
      <dsp:nvSpPr>
        <dsp:cNvPr id="0" name=""/>
        <dsp:cNvSpPr/>
      </dsp:nvSpPr>
      <dsp:spPr>
        <a:xfrm rot="21184615">
          <a:off x="3803968" y="1961369"/>
          <a:ext cx="546726" cy="20100"/>
        </a:xfrm>
        <a:custGeom>
          <a:avLst/>
          <a:gdLst/>
          <a:ahLst/>
          <a:cxnLst/>
          <a:rect l="0" t="0" r="0" b="0"/>
          <a:pathLst>
            <a:path>
              <a:moveTo>
                <a:pt x="0" y="10050"/>
              </a:moveTo>
              <a:lnTo>
                <a:pt x="546726"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063663" y="1957751"/>
        <a:ext cx="27336" cy="27336"/>
      </dsp:txXfrm>
    </dsp:sp>
    <dsp:sp modelId="{675DBD39-D83F-4E7E-B981-E83727296D6C}">
      <dsp:nvSpPr>
        <dsp:cNvPr id="0" name=""/>
        <dsp:cNvSpPr/>
      </dsp:nvSpPr>
      <dsp:spPr>
        <a:xfrm>
          <a:off x="4346328" y="1573781"/>
          <a:ext cx="650916" cy="650916"/>
        </a:xfrm>
        <a:prstGeom prst="ellipse">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Gwasanaeth Awtistiaeth Integredig</a:t>
          </a:r>
          <a:endParaRPr lang="en-US" sz="500" kern="1200"/>
        </a:p>
      </dsp:txBody>
      <dsp:txXfrm>
        <a:off x="4441652" y="1669105"/>
        <a:ext cx="460268" cy="460268"/>
      </dsp:txXfrm>
    </dsp:sp>
    <dsp:sp modelId="{0947E5C9-4E0A-4B4C-AA15-2AC16C57718D}">
      <dsp:nvSpPr>
        <dsp:cNvPr id="0" name=""/>
        <dsp:cNvSpPr/>
      </dsp:nvSpPr>
      <dsp:spPr>
        <a:xfrm rot="1246154">
          <a:off x="3733724" y="2517460"/>
          <a:ext cx="549478" cy="20100"/>
        </a:xfrm>
        <a:custGeom>
          <a:avLst/>
          <a:gdLst/>
          <a:ahLst/>
          <a:cxnLst/>
          <a:rect l="0" t="0" r="0" b="0"/>
          <a:pathLst>
            <a:path>
              <a:moveTo>
                <a:pt x="0" y="10050"/>
              </a:moveTo>
              <a:lnTo>
                <a:pt x="549478"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94726" y="2513774"/>
        <a:ext cx="27473" cy="27473"/>
      </dsp:txXfrm>
    </dsp:sp>
    <dsp:sp modelId="{F4A03004-EC7B-40F2-A03A-4F3F369D6BCB}">
      <dsp:nvSpPr>
        <dsp:cNvPr id="0" name=""/>
        <dsp:cNvSpPr/>
      </dsp:nvSpPr>
      <dsp:spPr>
        <a:xfrm>
          <a:off x="4244200" y="2414885"/>
          <a:ext cx="650916" cy="650916"/>
        </a:xfrm>
        <a:prstGeom prst="ellipse">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SAN – Rhieni sy'n Ofalwyr</a:t>
          </a:r>
          <a:endParaRPr lang="en-US" sz="500" kern="1200"/>
        </a:p>
      </dsp:txBody>
      <dsp:txXfrm>
        <a:off x="4339524" y="2510209"/>
        <a:ext cx="460268" cy="460268"/>
      </dsp:txXfrm>
    </dsp:sp>
    <dsp:sp modelId="{F78CAA2F-CC58-4E3E-82B8-1771C9DEC0EA}">
      <dsp:nvSpPr>
        <dsp:cNvPr id="0" name=""/>
        <dsp:cNvSpPr/>
      </dsp:nvSpPr>
      <dsp:spPr>
        <a:xfrm rot="2907692">
          <a:off x="3406858" y="2974402"/>
          <a:ext cx="559995" cy="20100"/>
        </a:xfrm>
        <a:custGeom>
          <a:avLst/>
          <a:gdLst/>
          <a:ahLst/>
          <a:cxnLst/>
          <a:rect l="0" t="0" r="0" b="0"/>
          <a:pathLst>
            <a:path>
              <a:moveTo>
                <a:pt x="0" y="10050"/>
              </a:moveTo>
              <a:lnTo>
                <a:pt x="559995"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72856" y="2970452"/>
        <a:ext cx="27999" cy="27999"/>
      </dsp:txXfrm>
    </dsp:sp>
    <dsp:sp modelId="{0B601467-A298-4FD4-ACC8-11DD87822D52}">
      <dsp:nvSpPr>
        <dsp:cNvPr id="0" name=""/>
        <dsp:cNvSpPr/>
      </dsp:nvSpPr>
      <dsp:spPr>
        <a:xfrm>
          <a:off x="3762889" y="3112184"/>
          <a:ext cx="650916" cy="650916"/>
        </a:xfrm>
        <a:prstGeom prst="ellipse">
          <a:avLst/>
        </a:prstGeom>
        <a:solidFill>
          <a:schemeClr val="accent4">
            <a:hueOff val="4331538"/>
            <a:satOff val="-19987"/>
            <a:lumOff val="7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Gweithffyrdd</a:t>
          </a:r>
          <a:endParaRPr lang="en-US" sz="500" kern="1200"/>
        </a:p>
      </dsp:txBody>
      <dsp:txXfrm>
        <a:off x="3858213" y="3207508"/>
        <a:ext cx="460268" cy="460268"/>
      </dsp:txXfrm>
    </dsp:sp>
    <dsp:sp modelId="{0A51D807-03C1-442D-A59C-493CC199E43D}">
      <dsp:nvSpPr>
        <dsp:cNvPr id="0" name=""/>
        <dsp:cNvSpPr/>
      </dsp:nvSpPr>
      <dsp:spPr>
        <a:xfrm rot="4569231">
          <a:off x="2907674" y="3229133"/>
          <a:ext cx="568951" cy="20100"/>
        </a:xfrm>
        <a:custGeom>
          <a:avLst/>
          <a:gdLst/>
          <a:ahLst/>
          <a:cxnLst/>
          <a:rect l="0" t="0" r="0" b="0"/>
          <a:pathLst>
            <a:path>
              <a:moveTo>
                <a:pt x="0" y="10050"/>
              </a:moveTo>
              <a:lnTo>
                <a:pt x="568951"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77926" y="3224960"/>
        <a:ext cx="28447" cy="28447"/>
      </dsp:txXfrm>
    </dsp:sp>
    <dsp:sp modelId="{0BEF05A8-35C1-4124-9124-71EA60FFFD1B}">
      <dsp:nvSpPr>
        <dsp:cNvPr id="0" name=""/>
        <dsp:cNvSpPr/>
      </dsp:nvSpPr>
      <dsp:spPr>
        <a:xfrm>
          <a:off x="3012658" y="3505936"/>
          <a:ext cx="650916" cy="650916"/>
        </a:xfrm>
        <a:prstGeom prst="ellipse">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Yr Adran Gwaith a Phensiynau/Canolfan Waith</a:t>
          </a:r>
          <a:endParaRPr lang="en-US" sz="500" kern="1200"/>
        </a:p>
      </dsp:txBody>
      <dsp:txXfrm>
        <a:off x="3107982" y="3601260"/>
        <a:ext cx="460268" cy="460268"/>
      </dsp:txXfrm>
    </dsp:sp>
    <dsp:sp modelId="{90726FE5-F58C-4497-A26D-884B68CCBF9F}">
      <dsp:nvSpPr>
        <dsp:cNvPr id="0" name=""/>
        <dsp:cNvSpPr/>
      </dsp:nvSpPr>
      <dsp:spPr>
        <a:xfrm rot="6230769">
          <a:off x="2352326" y="3229133"/>
          <a:ext cx="568951" cy="20100"/>
        </a:xfrm>
        <a:custGeom>
          <a:avLst/>
          <a:gdLst/>
          <a:ahLst/>
          <a:cxnLst/>
          <a:rect l="0" t="0" r="0" b="0"/>
          <a:pathLst>
            <a:path>
              <a:moveTo>
                <a:pt x="0" y="10050"/>
              </a:moveTo>
              <a:lnTo>
                <a:pt x="568951"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622578" y="3224960"/>
        <a:ext cx="28447" cy="28447"/>
      </dsp:txXfrm>
    </dsp:sp>
    <dsp:sp modelId="{A5EAFC23-E735-4780-B6AE-5983BDE326CE}">
      <dsp:nvSpPr>
        <dsp:cNvPr id="0" name=""/>
        <dsp:cNvSpPr/>
      </dsp:nvSpPr>
      <dsp:spPr>
        <a:xfrm>
          <a:off x="2165376" y="3505936"/>
          <a:ext cx="650916" cy="650916"/>
        </a:xfrm>
        <a:prstGeom prst="ellipse">
          <a:avLst/>
        </a:prstGeom>
        <a:solidFill>
          <a:schemeClr val="accent4">
            <a:hueOff val="6064154"/>
            <a:satOff val="-27981"/>
            <a:lumOff val="10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Canolfan Awtistiaeth CNPT</a:t>
          </a:r>
          <a:endParaRPr lang="en-US" sz="500" kern="1200"/>
        </a:p>
      </dsp:txBody>
      <dsp:txXfrm>
        <a:off x="2260700" y="3601260"/>
        <a:ext cx="460268" cy="460268"/>
      </dsp:txXfrm>
    </dsp:sp>
    <dsp:sp modelId="{5815B447-BF29-47FE-8C34-F4E3CA36C6A1}">
      <dsp:nvSpPr>
        <dsp:cNvPr id="0" name=""/>
        <dsp:cNvSpPr/>
      </dsp:nvSpPr>
      <dsp:spPr>
        <a:xfrm rot="7892308">
          <a:off x="1862098" y="2974402"/>
          <a:ext cx="559995" cy="20100"/>
        </a:xfrm>
        <a:custGeom>
          <a:avLst/>
          <a:gdLst/>
          <a:ahLst/>
          <a:cxnLst/>
          <a:rect l="0" t="0" r="0" b="0"/>
          <a:pathLst>
            <a:path>
              <a:moveTo>
                <a:pt x="0" y="10050"/>
              </a:moveTo>
              <a:lnTo>
                <a:pt x="559995"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28096" y="2970452"/>
        <a:ext cx="27999" cy="27999"/>
      </dsp:txXfrm>
    </dsp:sp>
    <dsp:sp modelId="{D13BD781-AD87-4DC6-A747-4CCEE21CB170}">
      <dsp:nvSpPr>
        <dsp:cNvPr id="0" name=""/>
        <dsp:cNvSpPr/>
      </dsp:nvSpPr>
      <dsp:spPr>
        <a:xfrm>
          <a:off x="1415146" y="3112184"/>
          <a:ext cx="650916" cy="650916"/>
        </a:xfrm>
        <a:prstGeom prst="ellipse">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Cyfiawnder Ieuenctid</a:t>
          </a:r>
          <a:endParaRPr lang="en-US" sz="500" kern="1200"/>
        </a:p>
      </dsp:txBody>
      <dsp:txXfrm>
        <a:off x="1510470" y="3207508"/>
        <a:ext cx="460268" cy="460268"/>
      </dsp:txXfrm>
    </dsp:sp>
    <dsp:sp modelId="{35E7242B-EF20-4993-96F0-1BBB034BE7BE}">
      <dsp:nvSpPr>
        <dsp:cNvPr id="0" name=""/>
        <dsp:cNvSpPr/>
      </dsp:nvSpPr>
      <dsp:spPr>
        <a:xfrm rot="9553846">
          <a:off x="1545748" y="2517460"/>
          <a:ext cx="549478" cy="20100"/>
        </a:xfrm>
        <a:custGeom>
          <a:avLst/>
          <a:gdLst/>
          <a:ahLst/>
          <a:cxnLst/>
          <a:rect l="0" t="0" r="0" b="0"/>
          <a:pathLst>
            <a:path>
              <a:moveTo>
                <a:pt x="0" y="10050"/>
              </a:moveTo>
              <a:lnTo>
                <a:pt x="549478"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806751" y="2513774"/>
        <a:ext cx="27473" cy="27473"/>
      </dsp:txXfrm>
    </dsp:sp>
    <dsp:sp modelId="{2AA1FE7F-357E-47CC-91E9-270B182540BB}">
      <dsp:nvSpPr>
        <dsp:cNvPr id="0" name=""/>
        <dsp:cNvSpPr/>
      </dsp:nvSpPr>
      <dsp:spPr>
        <a:xfrm>
          <a:off x="933835" y="2414885"/>
          <a:ext cx="650916" cy="650916"/>
        </a:xfrm>
        <a:prstGeom prst="ellipse">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Gwasanaethau Uniongyrchol</a:t>
          </a:r>
          <a:endParaRPr lang="en-US" sz="500" kern="1200"/>
        </a:p>
      </dsp:txBody>
      <dsp:txXfrm>
        <a:off x="1029159" y="2510209"/>
        <a:ext cx="460268" cy="460268"/>
      </dsp:txXfrm>
    </dsp:sp>
    <dsp:sp modelId="{AC074683-F9CF-46A6-BE2E-40FCA71873E1}">
      <dsp:nvSpPr>
        <dsp:cNvPr id="0" name=""/>
        <dsp:cNvSpPr/>
      </dsp:nvSpPr>
      <dsp:spPr>
        <a:xfrm rot="11215385">
          <a:off x="1478257" y="1961369"/>
          <a:ext cx="546726" cy="20100"/>
        </a:xfrm>
        <a:custGeom>
          <a:avLst/>
          <a:gdLst/>
          <a:ahLst/>
          <a:cxnLst/>
          <a:rect l="0" t="0" r="0" b="0"/>
          <a:pathLst>
            <a:path>
              <a:moveTo>
                <a:pt x="0" y="10050"/>
              </a:moveTo>
              <a:lnTo>
                <a:pt x="546726"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737952" y="1957751"/>
        <a:ext cx="27336" cy="27336"/>
      </dsp:txXfrm>
    </dsp:sp>
    <dsp:sp modelId="{51CEAF32-5458-439E-89F8-F10732160C70}">
      <dsp:nvSpPr>
        <dsp:cNvPr id="0" name=""/>
        <dsp:cNvSpPr/>
      </dsp:nvSpPr>
      <dsp:spPr>
        <a:xfrm>
          <a:off x="831706" y="1573781"/>
          <a:ext cx="650916" cy="650916"/>
        </a:xfrm>
        <a:prstGeom prst="ellipse">
          <a:avLst/>
        </a:prstGeom>
        <a:solidFill>
          <a:schemeClr val="accent4">
            <a:hueOff val="8663077"/>
            <a:satOff val="-39973"/>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Gwasanaethau Gofal</a:t>
          </a:r>
          <a:endParaRPr lang="en-US" sz="500" kern="1200"/>
        </a:p>
      </dsp:txBody>
      <dsp:txXfrm>
        <a:off x="927030" y="1669105"/>
        <a:ext cx="460268" cy="460268"/>
      </dsp:txXfrm>
    </dsp:sp>
    <dsp:sp modelId="{C40FF201-2ABD-490E-BA59-870F6612FC59}">
      <dsp:nvSpPr>
        <dsp:cNvPr id="0" name=""/>
        <dsp:cNvSpPr/>
      </dsp:nvSpPr>
      <dsp:spPr>
        <a:xfrm rot="12876923">
          <a:off x="1700841" y="1446901"/>
          <a:ext cx="527479" cy="20100"/>
        </a:xfrm>
        <a:custGeom>
          <a:avLst/>
          <a:gdLst/>
          <a:ahLst/>
          <a:cxnLst/>
          <a:rect l="0" t="0" r="0" b="0"/>
          <a:pathLst>
            <a:path>
              <a:moveTo>
                <a:pt x="0" y="10050"/>
              </a:moveTo>
              <a:lnTo>
                <a:pt x="527479"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951394" y="1443764"/>
        <a:ext cx="26373" cy="26373"/>
      </dsp:txXfrm>
    </dsp:sp>
    <dsp:sp modelId="{1700C02B-7C9F-4C0B-9135-101B2F82AF07}">
      <dsp:nvSpPr>
        <dsp:cNvPr id="0" name=""/>
        <dsp:cNvSpPr/>
      </dsp:nvSpPr>
      <dsp:spPr>
        <a:xfrm>
          <a:off x="1094433" y="774780"/>
          <a:ext cx="726364" cy="664474"/>
        </a:xfrm>
        <a:prstGeom prst="ellipse">
          <a:avLst/>
        </a:prstGeom>
        <a:solidFill>
          <a:schemeClr val="accent4">
            <a:hueOff val="9529384"/>
            <a:satOff val="-43971"/>
            <a:lumOff val="16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Niwrowahaniaeth Cymru</a:t>
          </a:r>
          <a:endParaRPr lang="en-US" sz="500" kern="1200"/>
        </a:p>
      </dsp:txBody>
      <dsp:txXfrm>
        <a:off x="1200807" y="872090"/>
        <a:ext cx="513616" cy="469854"/>
      </dsp:txXfrm>
    </dsp:sp>
    <dsp:sp modelId="{00BA57E4-614D-484B-B3D4-E6FA49215A5C}">
      <dsp:nvSpPr>
        <dsp:cNvPr id="0" name=""/>
        <dsp:cNvSpPr/>
      </dsp:nvSpPr>
      <dsp:spPr>
        <a:xfrm rot="14538462">
          <a:off x="2091775" y="1073555"/>
          <a:ext cx="565268" cy="20100"/>
        </a:xfrm>
        <a:custGeom>
          <a:avLst/>
          <a:gdLst/>
          <a:ahLst/>
          <a:cxnLst/>
          <a:rect l="0" t="0" r="0" b="0"/>
          <a:pathLst>
            <a:path>
              <a:moveTo>
                <a:pt x="0" y="10050"/>
              </a:moveTo>
              <a:lnTo>
                <a:pt x="565268"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360277" y="1069473"/>
        <a:ext cx="28263" cy="28263"/>
      </dsp:txXfrm>
    </dsp:sp>
    <dsp:sp modelId="{D12947E3-0781-45A5-ADC3-ABCDCDC4DE4B}">
      <dsp:nvSpPr>
        <dsp:cNvPr id="0" name=""/>
        <dsp:cNvSpPr/>
      </dsp:nvSpPr>
      <dsp:spPr>
        <a:xfrm>
          <a:off x="1766356" y="219708"/>
          <a:ext cx="650916" cy="650916"/>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cy-GB" sz="500" kern="1200"/>
            <a:t>Gweithwyr Cymdeithasol</a:t>
          </a:r>
          <a:endParaRPr lang="en-US" sz="500" kern="1200"/>
        </a:p>
      </dsp:txBody>
      <dsp:txXfrm>
        <a:off x="1861680" y="315032"/>
        <a:ext cx="460268" cy="4602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BB962C-BF2B-438F-8E62-F11BC1CDAF98}">
      <dsp:nvSpPr>
        <dsp:cNvPr id="0" name=""/>
        <dsp:cNvSpPr/>
      </dsp:nvSpPr>
      <dsp:spPr>
        <a:xfrm>
          <a:off x="507762" y="0"/>
          <a:ext cx="1071650" cy="595361"/>
        </a:xfrm>
        <a:prstGeom prst="roundRect">
          <a:avLst>
            <a:gd name="adj" fmla="val 10000"/>
          </a:avLst>
        </a:prstGeom>
        <a:solidFill>
          <a:schemeClr val="accent5">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cy-GB" sz="1500" b="1" kern="1200"/>
            <a:t>CNPT yn 2021</a:t>
          </a:r>
          <a:endParaRPr lang="en-US" sz="1500" b="1" kern="1200">
            <a:latin typeface="Calibri" panose="020F0502020204030204"/>
            <a:ea typeface="+mn-ea"/>
            <a:cs typeface="+mn-cs"/>
          </a:endParaRPr>
        </a:p>
      </dsp:txBody>
      <dsp:txXfrm>
        <a:off x="525200" y="17438"/>
        <a:ext cx="1036774" cy="560485"/>
      </dsp:txXfrm>
    </dsp:sp>
    <dsp:sp modelId="{0E02C48B-E39B-4874-B946-ED8CA6D2517A}">
      <dsp:nvSpPr>
        <dsp:cNvPr id="0" name=""/>
        <dsp:cNvSpPr/>
      </dsp:nvSpPr>
      <dsp:spPr>
        <a:xfrm>
          <a:off x="2055702" y="0"/>
          <a:ext cx="1071650" cy="595361"/>
        </a:xfrm>
        <a:prstGeom prst="roundRect">
          <a:avLst>
            <a:gd name="adj" fmla="val 10000"/>
          </a:avLst>
        </a:prstGeom>
        <a:solidFill>
          <a:schemeClr val="accent5">
            <a:tint val="40000"/>
            <a:alpha val="90000"/>
            <a:hueOff val="-2463918"/>
            <a:satOff val="-4272"/>
            <a:lumOff val="-430"/>
            <a:alphaOff val="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cy-GB" sz="1500" b="1" kern="1200"/>
            <a:t>CNPT yn 2011</a:t>
          </a:r>
          <a:endParaRPr lang="en-US" sz="1500" b="1" kern="1200">
            <a:latin typeface="Calibri" panose="020F0502020204030204"/>
            <a:ea typeface="+mn-ea"/>
            <a:cs typeface="+mn-cs"/>
          </a:endParaRPr>
        </a:p>
      </dsp:txBody>
      <dsp:txXfrm>
        <a:off x="2073140" y="17438"/>
        <a:ext cx="1036774" cy="560485"/>
      </dsp:txXfrm>
    </dsp:sp>
    <dsp:sp modelId="{900FA2E4-FC75-49D6-BB7A-BC9BBF58A5EC}">
      <dsp:nvSpPr>
        <dsp:cNvPr id="0" name=""/>
        <dsp:cNvSpPr/>
      </dsp:nvSpPr>
      <dsp:spPr>
        <a:xfrm>
          <a:off x="1594296" y="2530285"/>
          <a:ext cx="446521" cy="446521"/>
        </a:xfrm>
        <a:prstGeom prst="triangle">
          <a:avLst/>
        </a:prstGeom>
        <a:solidFill>
          <a:schemeClr val="accent5">
            <a:tint val="40000"/>
            <a:alpha val="90000"/>
            <a:hueOff val="-4927837"/>
            <a:satOff val="-8544"/>
            <a:lumOff val="-859"/>
            <a:alphaOff val="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0">
          <a:scrgbClr r="0" g="0" b="0"/>
        </a:effectRef>
        <a:fontRef idx="minor"/>
      </dsp:style>
    </dsp:sp>
    <dsp:sp modelId="{4521E310-98FD-4AD7-9C5A-CEBBE2F5E306}">
      <dsp:nvSpPr>
        <dsp:cNvPr id="0" name=""/>
        <dsp:cNvSpPr/>
      </dsp:nvSpPr>
      <dsp:spPr>
        <a:xfrm rot="21399549">
          <a:off x="477994" y="2441813"/>
          <a:ext cx="2679126" cy="180989"/>
        </a:xfrm>
        <a:prstGeom prst="rect">
          <a:avLst/>
        </a:prstGeom>
        <a:solidFill>
          <a:schemeClr val="accent5">
            <a:tint val="40000"/>
            <a:alpha val="90000"/>
            <a:hueOff val="-7391755"/>
            <a:satOff val="-12816"/>
            <a:lumOff val="-1289"/>
            <a:alphaOff val="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0">
          <a:scrgbClr r="0" g="0" b="0"/>
        </a:effectRef>
        <a:fontRef idx="minor"/>
      </dsp:style>
    </dsp:sp>
    <dsp:sp modelId="{7F204480-F5D6-402D-AC56-8BA84049EABD}">
      <dsp:nvSpPr>
        <dsp:cNvPr id="0" name=""/>
        <dsp:cNvSpPr/>
      </dsp:nvSpPr>
      <dsp:spPr>
        <a:xfrm>
          <a:off x="507762" y="723077"/>
          <a:ext cx="1071650" cy="1714645"/>
        </a:xfrm>
        <a:prstGeom prst="round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cy-GB" sz="1400" kern="1200"/>
            <a:t>Poblogaeth o</a:t>
          </a:r>
          <a:r>
            <a:rPr lang="en-US" sz="1400" kern="1200">
              <a:latin typeface="Calibri" panose="020F0502020204030204"/>
              <a:ea typeface="+mn-ea"/>
              <a:cs typeface="+mn-cs"/>
            </a:rPr>
            <a:t> 142,300</a:t>
          </a:r>
        </a:p>
        <a:p>
          <a:pPr lvl="0" algn="l" defTabSz="622300">
            <a:lnSpc>
              <a:spcPct val="90000"/>
            </a:lnSpc>
            <a:spcBef>
              <a:spcPct val="0"/>
            </a:spcBef>
            <a:spcAft>
              <a:spcPct val="35000"/>
            </a:spcAft>
          </a:pPr>
          <a:r>
            <a:rPr lang="en-US" sz="1400" kern="1200">
              <a:latin typeface="Calibri" panose="020F0502020204030204"/>
              <a:ea typeface="+mn-ea"/>
              <a:cs typeface="+mn-cs"/>
            </a:rPr>
            <a:t>(</a:t>
          </a:r>
          <a:r>
            <a:rPr lang="en-US" sz="1400" kern="1200">
              <a:latin typeface="Times New Roman" panose="02020603050405020304" pitchFamily="18" charset="0"/>
              <a:ea typeface="+mn-ea"/>
              <a:cs typeface="Times New Roman" panose="02020603050405020304" pitchFamily="18" charset="0"/>
            </a:rPr>
            <a:t>≥ 1.8%)</a:t>
          </a:r>
          <a:endParaRPr lang="en-US" sz="1400" kern="1200">
            <a:latin typeface="Calibri" panose="020F0502020204030204"/>
            <a:ea typeface="+mn-ea"/>
            <a:cs typeface="+mn-cs"/>
          </a:endParaRPr>
        </a:p>
      </dsp:txBody>
      <dsp:txXfrm>
        <a:off x="560076" y="775391"/>
        <a:ext cx="967022" cy="1610017"/>
      </dsp:txXfrm>
    </dsp:sp>
    <dsp:sp modelId="{9758709A-3BD1-4CA5-9BAF-5E9095BFD63E}">
      <dsp:nvSpPr>
        <dsp:cNvPr id="0" name=""/>
        <dsp:cNvSpPr/>
      </dsp:nvSpPr>
      <dsp:spPr>
        <a:xfrm>
          <a:off x="2055702" y="726340"/>
          <a:ext cx="1071650" cy="1595568"/>
        </a:xfrm>
        <a:prstGeom prst="roundRect">
          <a:avLst/>
        </a:prstGeom>
        <a:solidFill>
          <a:schemeClr val="accent5">
            <a:hueOff val="-7353344"/>
            <a:satOff val="-10228"/>
            <a:lumOff val="-3922"/>
            <a:alphaOff val="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cy-GB" sz="1400" kern="1200"/>
            <a:t>Poblogaeth o 139,800</a:t>
          </a:r>
          <a:endParaRPr lang="en-US" sz="1400" kern="1200">
            <a:latin typeface="Calibri" panose="020F0502020204030204"/>
            <a:ea typeface="+mn-ea"/>
            <a:cs typeface="+mn-cs"/>
          </a:endParaRPr>
        </a:p>
      </dsp:txBody>
      <dsp:txXfrm>
        <a:off x="2108016" y="778654"/>
        <a:ext cx="967022" cy="1490940"/>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ctrShpMap" val="fNode"/>
              <dgm:param type="spanAng" val="360"/>
              <dgm:param type="stAng" val="90"/>
            </dgm:alg>
          </dgm:if>
          <dgm:else name="Name4">
            <dgm:alg type="cycle">
              <dgm:param type="ctrShpMap" val="fNode"/>
              <dgm:param type="spanAng" val="360"/>
              <dgm:param type="stAng" val="0"/>
            </dgm:alg>
          </dgm:else>
        </dgm:choose>
      </dgm:if>
      <dgm:else name="Name5">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1">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3C58-6A1C-4B7D-B322-D58FDDF4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4513</Words>
  <Characters>25726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Ceri Low</dc:creator>
  <cp:lastModifiedBy>Craig Foley</cp:lastModifiedBy>
  <cp:revision>2</cp:revision>
  <cp:lastPrinted>2024-06-03T14:37:00Z</cp:lastPrinted>
  <dcterms:created xsi:type="dcterms:W3CDTF">2024-07-25T16:01:00Z</dcterms:created>
  <dcterms:modified xsi:type="dcterms:W3CDTF">2024-07-25T16:01:00Z</dcterms:modified>
</cp:coreProperties>
</file>